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C05E2" w14:textId="77777777" w:rsidR="000C7531" w:rsidRDefault="000C7531" w:rsidP="0074062B">
      <w:pPr>
        <w:jc w:val="center"/>
        <w:rPr>
          <w:rFonts w:ascii="Calibri" w:hAnsi="Calibri" w:cs="Calibri"/>
          <w:sz w:val="22"/>
          <w:lang w:val="es-ES"/>
        </w:rPr>
      </w:pPr>
    </w:p>
    <w:p w14:paraId="14157B2E" w14:textId="77777777" w:rsidR="008C0F83" w:rsidRPr="008C0F83" w:rsidRDefault="008C0F83" w:rsidP="00725D79">
      <w:pPr>
        <w:widowControl/>
        <w:spacing w:before="100" w:beforeAutospacing="1" w:after="100" w:afterAutospacing="1"/>
        <w:jc w:val="center"/>
        <w:rPr>
          <w:rFonts w:ascii="Arial" w:eastAsia="Times New Roman" w:hAnsi="Arial" w:cs="Arial"/>
          <w:b/>
          <w:bCs/>
          <w:kern w:val="0"/>
          <w:sz w:val="22"/>
          <w:szCs w:val="22"/>
          <w:lang w:val="es-ES" w:eastAsia="es-ES"/>
        </w:rPr>
      </w:pPr>
      <w:r w:rsidRPr="008C0F83">
        <w:rPr>
          <w:rFonts w:ascii="Arial" w:eastAsia="Times New Roman" w:hAnsi="Arial" w:cs="Arial"/>
          <w:b/>
          <w:bCs/>
          <w:kern w:val="0"/>
          <w:sz w:val="22"/>
          <w:szCs w:val="22"/>
          <w:lang w:val="es-ES" w:eastAsia="es-ES"/>
        </w:rPr>
        <w:t xml:space="preserve">Peak </w:t>
      </w:r>
      <w:proofErr w:type="spellStart"/>
      <w:r w:rsidRPr="008C0F83">
        <w:rPr>
          <w:rFonts w:ascii="Arial" w:eastAsia="Times New Roman" w:hAnsi="Arial" w:cs="Arial"/>
          <w:b/>
          <w:bCs/>
          <w:kern w:val="0"/>
          <w:sz w:val="22"/>
          <w:szCs w:val="22"/>
          <w:lang w:val="es-ES" w:eastAsia="es-ES"/>
        </w:rPr>
        <w:t>Design</w:t>
      </w:r>
      <w:proofErr w:type="spellEnd"/>
      <w:r w:rsidRPr="008C0F83">
        <w:rPr>
          <w:rFonts w:ascii="Arial" w:eastAsia="Times New Roman" w:hAnsi="Arial" w:cs="Arial"/>
          <w:b/>
          <w:bCs/>
          <w:kern w:val="0"/>
          <w:sz w:val="22"/>
          <w:szCs w:val="22"/>
          <w:lang w:val="es-ES" w:eastAsia="es-ES"/>
        </w:rPr>
        <w:t xml:space="preserve"> presenta Kelp: un nuevo color inspirado en la naturaleza para su línea </w:t>
      </w:r>
      <w:proofErr w:type="spellStart"/>
      <w:r w:rsidRPr="008C0F83">
        <w:rPr>
          <w:rFonts w:ascii="Arial" w:eastAsia="Times New Roman" w:hAnsi="Arial" w:cs="Arial"/>
          <w:b/>
          <w:bCs/>
          <w:kern w:val="0"/>
          <w:sz w:val="22"/>
          <w:szCs w:val="22"/>
          <w:lang w:val="es-ES" w:eastAsia="es-ES"/>
        </w:rPr>
        <w:t>Outdoor</w:t>
      </w:r>
      <w:proofErr w:type="spellEnd"/>
    </w:p>
    <w:p w14:paraId="321F54DA" w14:textId="53211384" w:rsidR="00481229" w:rsidRDefault="00481229" w:rsidP="00481229">
      <w:pPr>
        <w:widowControl/>
        <w:spacing w:before="100" w:beforeAutospacing="1" w:after="100" w:afterAutospacing="1"/>
        <w:jc w:val="right"/>
        <w:rPr>
          <w:rFonts w:ascii="Arial" w:eastAsia="Times New Roman" w:hAnsi="Arial" w:cs="Arial"/>
          <w:kern w:val="0"/>
          <w:sz w:val="22"/>
          <w:szCs w:val="22"/>
          <w:lang w:val="es-ES" w:eastAsia="es-ES"/>
        </w:rPr>
      </w:pPr>
      <w:r>
        <w:rPr>
          <w:rFonts w:ascii="Arial" w:eastAsia="Times New Roman" w:hAnsi="Arial" w:cs="Arial"/>
          <w:kern w:val="0"/>
          <w:sz w:val="22"/>
          <w:szCs w:val="22"/>
          <w:lang w:val="es-ES" w:eastAsia="es-ES"/>
        </w:rPr>
        <w:t xml:space="preserve">Madrid </w:t>
      </w:r>
      <w:r w:rsidR="00126AD7">
        <w:rPr>
          <w:rFonts w:ascii="Arial" w:eastAsia="Times New Roman" w:hAnsi="Arial" w:cs="Arial"/>
          <w:kern w:val="0"/>
          <w:sz w:val="22"/>
          <w:szCs w:val="22"/>
          <w:lang w:val="es-ES" w:eastAsia="es-ES"/>
        </w:rPr>
        <w:t>17</w:t>
      </w:r>
      <w:r>
        <w:rPr>
          <w:rFonts w:ascii="Arial" w:eastAsia="Times New Roman" w:hAnsi="Arial" w:cs="Arial"/>
          <w:kern w:val="0"/>
          <w:sz w:val="22"/>
          <w:szCs w:val="22"/>
          <w:lang w:val="es-ES" w:eastAsia="es-ES"/>
        </w:rPr>
        <w:t xml:space="preserve"> de </w:t>
      </w:r>
      <w:r w:rsidR="00725D79">
        <w:rPr>
          <w:rFonts w:ascii="Arial" w:eastAsia="Times New Roman" w:hAnsi="Arial" w:cs="Arial"/>
          <w:kern w:val="0"/>
          <w:sz w:val="22"/>
          <w:szCs w:val="22"/>
          <w:lang w:val="es-ES" w:eastAsia="es-ES"/>
        </w:rPr>
        <w:t xml:space="preserve">marzo de 2026 </w:t>
      </w:r>
    </w:p>
    <w:p w14:paraId="4195A550" w14:textId="5011AEE8" w:rsidR="002055F1" w:rsidRPr="002055F1" w:rsidRDefault="002055F1" w:rsidP="00480BA3">
      <w:p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 xml:space="preserve">Peak </w:t>
      </w:r>
      <w:proofErr w:type="spellStart"/>
      <w:r w:rsidRPr="002055F1">
        <w:rPr>
          <w:rFonts w:ascii="Arial" w:eastAsia="Times New Roman" w:hAnsi="Arial" w:cs="Arial"/>
          <w:kern w:val="0"/>
          <w:sz w:val="22"/>
          <w:szCs w:val="22"/>
          <w:lang w:val="es-ES" w:eastAsia="es-ES"/>
        </w:rPr>
        <w:t>Design</w:t>
      </w:r>
      <w:proofErr w:type="spellEnd"/>
      <w:r w:rsidRPr="002055F1">
        <w:rPr>
          <w:rFonts w:ascii="Arial" w:eastAsia="Times New Roman" w:hAnsi="Arial" w:cs="Arial"/>
          <w:kern w:val="0"/>
          <w:sz w:val="22"/>
          <w:szCs w:val="22"/>
          <w:lang w:val="es-ES" w:eastAsia="es-ES"/>
        </w:rPr>
        <w:t xml:space="preserve"> anuncia el lanzamiento de </w:t>
      </w:r>
      <w:r w:rsidRPr="002055F1">
        <w:rPr>
          <w:rFonts w:ascii="Arial" w:eastAsia="Times New Roman" w:hAnsi="Arial" w:cs="Arial"/>
          <w:b/>
          <w:bCs/>
          <w:kern w:val="0"/>
          <w:sz w:val="22"/>
          <w:szCs w:val="22"/>
          <w:lang w:val="es-ES" w:eastAsia="es-ES"/>
        </w:rPr>
        <w:t>Kelp</w:t>
      </w:r>
      <w:r w:rsidRPr="002055F1">
        <w:rPr>
          <w:rFonts w:ascii="Arial" w:eastAsia="Times New Roman" w:hAnsi="Arial" w:cs="Arial"/>
          <w:kern w:val="0"/>
          <w:sz w:val="22"/>
          <w:szCs w:val="22"/>
          <w:lang w:val="es-ES" w:eastAsia="es-ES"/>
        </w:rPr>
        <w:t>, un</w:t>
      </w:r>
      <w:r w:rsidR="00374695">
        <w:rPr>
          <w:rFonts w:ascii="Arial" w:eastAsia="Times New Roman" w:hAnsi="Arial" w:cs="Arial"/>
          <w:kern w:val="0"/>
          <w:sz w:val="22"/>
          <w:szCs w:val="22"/>
          <w:lang w:val="es-ES" w:eastAsia="es-ES"/>
        </w:rPr>
        <w:t xml:space="preserve"> nuevo color </w:t>
      </w:r>
      <w:r w:rsidRPr="002055F1">
        <w:rPr>
          <w:rFonts w:ascii="Arial" w:eastAsia="Times New Roman" w:hAnsi="Arial" w:cs="Arial"/>
          <w:kern w:val="0"/>
          <w:sz w:val="22"/>
          <w:szCs w:val="22"/>
          <w:lang w:val="es-ES" w:eastAsia="es-ES"/>
        </w:rPr>
        <w:t xml:space="preserve">para su colección </w:t>
      </w:r>
      <w:proofErr w:type="spellStart"/>
      <w:r w:rsidRPr="002055F1">
        <w:rPr>
          <w:rFonts w:ascii="Arial" w:eastAsia="Times New Roman" w:hAnsi="Arial" w:cs="Arial"/>
          <w:b/>
          <w:bCs/>
          <w:kern w:val="0"/>
          <w:sz w:val="22"/>
          <w:szCs w:val="22"/>
          <w:lang w:val="es-ES" w:eastAsia="es-ES"/>
        </w:rPr>
        <w:t>Outdoor</w:t>
      </w:r>
      <w:proofErr w:type="spellEnd"/>
      <w:r w:rsidRPr="002055F1">
        <w:rPr>
          <w:rFonts w:ascii="Arial" w:eastAsia="Times New Roman" w:hAnsi="Arial" w:cs="Arial"/>
          <w:kern w:val="0"/>
          <w:sz w:val="22"/>
          <w:szCs w:val="22"/>
          <w:lang w:val="es-ES" w:eastAsia="es-ES"/>
        </w:rPr>
        <w:t>, diseñada a partir de la retroalimentación de la comunidad global de usuarios de la marca. Este verde natural, profundo y terroso, refleja el espíritu de la aventura al aire libre: lo suficientemente distintivo para destacar y lo suficientemente equilibrado para integrarse en cualquier entorno.</w:t>
      </w:r>
    </w:p>
    <w:p w14:paraId="24F3B805" w14:textId="77777777" w:rsidR="002055F1" w:rsidRDefault="002055F1" w:rsidP="00480BA3">
      <w:p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 xml:space="preserve">Con la llegada de Kelp, la línea </w:t>
      </w:r>
      <w:proofErr w:type="spellStart"/>
      <w:r w:rsidRPr="002055F1">
        <w:rPr>
          <w:rFonts w:ascii="Arial" w:eastAsia="Times New Roman" w:hAnsi="Arial" w:cs="Arial"/>
          <w:kern w:val="0"/>
          <w:sz w:val="22"/>
          <w:szCs w:val="22"/>
          <w:lang w:val="es-ES" w:eastAsia="es-ES"/>
        </w:rPr>
        <w:t>Outdoor</w:t>
      </w:r>
      <w:proofErr w:type="spellEnd"/>
      <w:r w:rsidRPr="002055F1">
        <w:rPr>
          <w:rFonts w:ascii="Arial" w:eastAsia="Times New Roman" w:hAnsi="Arial" w:cs="Arial"/>
          <w:kern w:val="0"/>
          <w:sz w:val="22"/>
          <w:szCs w:val="22"/>
          <w:lang w:val="es-ES" w:eastAsia="es-ES"/>
        </w:rPr>
        <w:t xml:space="preserve"> se actualiza manteniendo </w:t>
      </w:r>
      <w:r w:rsidRPr="002055F1">
        <w:rPr>
          <w:rFonts w:ascii="Arial" w:eastAsia="Times New Roman" w:hAnsi="Arial" w:cs="Arial"/>
          <w:b/>
          <w:bCs/>
          <w:kern w:val="0"/>
          <w:sz w:val="22"/>
          <w:szCs w:val="22"/>
          <w:lang w:val="es-ES" w:eastAsia="es-ES"/>
        </w:rPr>
        <w:t>Black</w:t>
      </w:r>
      <w:r w:rsidRPr="002055F1">
        <w:rPr>
          <w:rFonts w:ascii="Arial" w:eastAsia="Times New Roman" w:hAnsi="Arial" w:cs="Arial"/>
          <w:kern w:val="0"/>
          <w:sz w:val="22"/>
          <w:szCs w:val="22"/>
          <w:lang w:val="es-ES" w:eastAsia="es-ES"/>
        </w:rPr>
        <w:t xml:space="preserve"> y </w:t>
      </w:r>
      <w:r w:rsidRPr="002055F1">
        <w:rPr>
          <w:rFonts w:ascii="Arial" w:eastAsia="Times New Roman" w:hAnsi="Arial" w:cs="Arial"/>
          <w:b/>
          <w:bCs/>
          <w:kern w:val="0"/>
          <w:sz w:val="22"/>
          <w:szCs w:val="22"/>
          <w:lang w:val="es-ES" w:eastAsia="es-ES"/>
        </w:rPr>
        <w:t>Eclipse</w:t>
      </w:r>
      <w:r w:rsidRPr="002055F1">
        <w:rPr>
          <w:rFonts w:ascii="Arial" w:eastAsia="Times New Roman" w:hAnsi="Arial" w:cs="Arial"/>
          <w:kern w:val="0"/>
          <w:sz w:val="22"/>
          <w:szCs w:val="22"/>
          <w:lang w:val="es-ES" w:eastAsia="es-ES"/>
        </w:rPr>
        <w:t xml:space="preserve"> como colores permanentes, mientras que el color </w:t>
      </w:r>
      <w:r w:rsidRPr="002055F1">
        <w:rPr>
          <w:rFonts w:ascii="Arial" w:eastAsia="Times New Roman" w:hAnsi="Arial" w:cs="Arial"/>
          <w:b/>
          <w:bCs/>
          <w:kern w:val="0"/>
          <w:sz w:val="22"/>
          <w:szCs w:val="22"/>
          <w:lang w:val="es-ES" w:eastAsia="es-ES"/>
        </w:rPr>
        <w:t>Cloud</w:t>
      </w:r>
      <w:r w:rsidRPr="002055F1">
        <w:rPr>
          <w:rFonts w:ascii="Arial" w:eastAsia="Times New Roman" w:hAnsi="Arial" w:cs="Arial"/>
          <w:kern w:val="0"/>
          <w:sz w:val="22"/>
          <w:szCs w:val="22"/>
          <w:lang w:val="es-ES" w:eastAsia="es-ES"/>
        </w:rPr>
        <w:t xml:space="preserve"> se retira de todos los productos de la gama.</w:t>
      </w:r>
    </w:p>
    <w:p w14:paraId="01405251" w14:textId="77777777" w:rsidR="003C6F12" w:rsidRPr="002055F1" w:rsidRDefault="003C6F12" w:rsidP="00480BA3">
      <w:pPr>
        <w:spacing w:line="360" w:lineRule="auto"/>
        <w:jc w:val="both"/>
        <w:rPr>
          <w:rFonts w:ascii="Arial" w:eastAsia="Times New Roman" w:hAnsi="Arial" w:cs="Arial"/>
          <w:kern w:val="0"/>
          <w:sz w:val="22"/>
          <w:szCs w:val="22"/>
          <w:lang w:val="es-ES" w:eastAsia="es-ES"/>
        </w:rPr>
      </w:pPr>
    </w:p>
    <w:p w14:paraId="34E75602" w14:textId="77777777" w:rsidR="002055F1" w:rsidRPr="002055F1" w:rsidRDefault="002055F1" w:rsidP="00480BA3">
      <w:pPr>
        <w:spacing w:line="360" w:lineRule="auto"/>
        <w:jc w:val="both"/>
        <w:rPr>
          <w:rFonts w:ascii="Arial" w:eastAsia="Times New Roman" w:hAnsi="Arial" w:cs="Arial"/>
          <w:b/>
          <w:bCs/>
          <w:kern w:val="0"/>
          <w:sz w:val="22"/>
          <w:szCs w:val="22"/>
          <w:lang w:val="es-ES" w:eastAsia="es-ES"/>
        </w:rPr>
      </w:pPr>
      <w:r w:rsidRPr="002055F1">
        <w:rPr>
          <w:rFonts w:ascii="Arial" w:eastAsia="Times New Roman" w:hAnsi="Arial" w:cs="Arial"/>
          <w:b/>
          <w:bCs/>
          <w:kern w:val="0"/>
          <w:sz w:val="22"/>
          <w:szCs w:val="22"/>
          <w:lang w:val="es-ES" w:eastAsia="es-ES"/>
        </w:rPr>
        <w:t>Un sistema técnico diseñado para la aventura</w:t>
      </w:r>
    </w:p>
    <w:p w14:paraId="49C1470E" w14:textId="77777777" w:rsidR="003C6F12" w:rsidRDefault="003C6F12" w:rsidP="00480BA3">
      <w:pPr>
        <w:spacing w:line="360" w:lineRule="auto"/>
        <w:jc w:val="both"/>
        <w:rPr>
          <w:rFonts w:ascii="Arial" w:eastAsia="Times New Roman" w:hAnsi="Arial" w:cs="Arial"/>
          <w:kern w:val="0"/>
          <w:sz w:val="22"/>
          <w:szCs w:val="22"/>
          <w:lang w:val="es-ES" w:eastAsia="es-ES"/>
        </w:rPr>
      </w:pPr>
    </w:p>
    <w:p w14:paraId="29DB5B6D" w14:textId="1BA2A5D9" w:rsidR="002055F1" w:rsidRDefault="002055F1" w:rsidP="00480BA3">
      <w:p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 xml:space="preserve">La </w:t>
      </w:r>
      <w:r w:rsidRPr="002055F1">
        <w:rPr>
          <w:rFonts w:ascii="Arial" w:eastAsia="Times New Roman" w:hAnsi="Arial" w:cs="Arial"/>
          <w:b/>
          <w:bCs/>
          <w:kern w:val="0"/>
          <w:sz w:val="22"/>
          <w:szCs w:val="22"/>
          <w:lang w:val="es-ES" w:eastAsia="es-ES"/>
        </w:rPr>
        <w:t xml:space="preserve">Peak </w:t>
      </w:r>
      <w:proofErr w:type="spellStart"/>
      <w:r w:rsidRPr="002055F1">
        <w:rPr>
          <w:rFonts w:ascii="Arial" w:eastAsia="Times New Roman" w:hAnsi="Arial" w:cs="Arial"/>
          <w:b/>
          <w:bCs/>
          <w:kern w:val="0"/>
          <w:sz w:val="22"/>
          <w:szCs w:val="22"/>
          <w:lang w:val="es-ES" w:eastAsia="es-ES"/>
        </w:rPr>
        <w:t>Design</w:t>
      </w:r>
      <w:proofErr w:type="spellEnd"/>
      <w:r w:rsidRPr="002055F1">
        <w:rPr>
          <w:rFonts w:ascii="Arial" w:eastAsia="Times New Roman" w:hAnsi="Arial" w:cs="Arial"/>
          <w:b/>
          <w:bCs/>
          <w:kern w:val="0"/>
          <w:sz w:val="22"/>
          <w:szCs w:val="22"/>
          <w:lang w:val="es-ES" w:eastAsia="es-ES"/>
        </w:rPr>
        <w:t xml:space="preserve"> </w:t>
      </w:r>
      <w:proofErr w:type="spellStart"/>
      <w:r w:rsidRPr="002055F1">
        <w:rPr>
          <w:rFonts w:ascii="Arial" w:eastAsia="Times New Roman" w:hAnsi="Arial" w:cs="Arial"/>
          <w:b/>
          <w:bCs/>
          <w:kern w:val="0"/>
          <w:sz w:val="22"/>
          <w:szCs w:val="22"/>
          <w:lang w:val="es-ES" w:eastAsia="es-ES"/>
        </w:rPr>
        <w:t>Outdoor</w:t>
      </w:r>
      <w:proofErr w:type="spellEnd"/>
      <w:r w:rsidRPr="002055F1">
        <w:rPr>
          <w:rFonts w:ascii="Arial" w:eastAsia="Times New Roman" w:hAnsi="Arial" w:cs="Arial"/>
          <w:b/>
          <w:bCs/>
          <w:kern w:val="0"/>
          <w:sz w:val="22"/>
          <w:szCs w:val="22"/>
          <w:lang w:val="es-ES" w:eastAsia="es-ES"/>
        </w:rPr>
        <w:t xml:space="preserve"> Line</w:t>
      </w:r>
      <w:r w:rsidRPr="002055F1">
        <w:rPr>
          <w:rFonts w:ascii="Arial" w:eastAsia="Times New Roman" w:hAnsi="Arial" w:cs="Arial"/>
          <w:kern w:val="0"/>
          <w:sz w:val="22"/>
          <w:szCs w:val="22"/>
          <w:lang w:val="es-ES" w:eastAsia="es-ES"/>
        </w:rPr>
        <w:t xml:space="preserve"> es un sistema de mochilas y bolsas técnicas ultraligeras diseñadas para adaptarse a cualquier entorno, actividad o tipo de equipo. Su objetivo es simple: </w:t>
      </w:r>
      <w:r w:rsidRPr="002055F1">
        <w:rPr>
          <w:rFonts w:ascii="Arial" w:eastAsia="Times New Roman" w:hAnsi="Arial" w:cs="Arial"/>
          <w:b/>
          <w:bCs/>
          <w:kern w:val="0"/>
          <w:sz w:val="22"/>
          <w:szCs w:val="22"/>
          <w:lang w:val="es-ES" w:eastAsia="es-ES"/>
        </w:rPr>
        <w:t>reducir la fricción entre el usuario y su equipo</w:t>
      </w:r>
      <w:r w:rsidRPr="002055F1">
        <w:rPr>
          <w:rFonts w:ascii="Arial" w:eastAsia="Times New Roman" w:hAnsi="Arial" w:cs="Arial"/>
          <w:kern w:val="0"/>
          <w:sz w:val="22"/>
          <w:szCs w:val="22"/>
          <w:lang w:val="es-ES" w:eastAsia="es-ES"/>
        </w:rPr>
        <w:t>, para que la atención se centre en disfrutar del exterior.</w:t>
      </w:r>
    </w:p>
    <w:p w14:paraId="513510AA" w14:textId="77777777" w:rsidR="00AB6B20" w:rsidRPr="002055F1" w:rsidRDefault="00AB6B20" w:rsidP="00480BA3">
      <w:pPr>
        <w:spacing w:line="360" w:lineRule="auto"/>
        <w:jc w:val="both"/>
        <w:rPr>
          <w:rFonts w:ascii="Arial" w:eastAsia="Times New Roman" w:hAnsi="Arial" w:cs="Arial"/>
          <w:kern w:val="0"/>
          <w:sz w:val="22"/>
          <w:szCs w:val="22"/>
          <w:lang w:val="es-ES" w:eastAsia="es-ES"/>
        </w:rPr>
      </w:pPr>
    </w:p>
    <w:p w14:paraId="5F4F3020" w14:textId="77777777" w:rsidR="002055F1" w:rsidRDefault="002055F1" w:rsidP="00480BA3">
      <w:p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 xml:space="preserve">Gracias al ecosistema de </w:t>
      </w:r>
      <w:proofErr w:type="spellStart"/>
      <w:r w:rsidRPr="002055F1">
        <w:rPr>
          <w:rFonts w:ascii="Arial" w:eastAsia="Times New Roman" w:hAnsi="Arial" w:cs="Arial"/>
          <w:b/>
          <w:bCs/>
          <w:kern w:val="0"/>
          <w:sz w:val="22"/>
          <w:szCs w:val="22"/>
          <w:lang w:val="es-ES" w:eastAsia="es-ES"/>
        </w:rPr>
        <w:t>Packing</w:t>
      </w:r>
      <w:proofErr w:type="spellEnd"/>
      <w:r w:rsidRPr="002055F1">
        <w:rPr>
          <w:rFonts w:ascii="Arial" w:eastAsia="Times New Roman" w:hAnsi="Arial" w:cs="Arial"/>
          <w:b/>
          <w:bCs/>
          <w:kern w:val="0"/>
          <w:sz w:val="22"/>
          <w:szCs w:val="22"/>
          <w:lang w:val="es-ES" w:eastAsia="es-ES"/>
        </w:rPr>
        <w:t xml:space="preserve"> Tools</w:t>
      </w:r>
      <w:r w:rsidRPr="002055F1">
        <w:rPr>
          <w:rFonts w:ascii="Arial" w:eastAsia="Times New Roman" w:hAnsi="Arial" w:cs="Arial"/>
          <w:kern w:val="0"/>
          <w:sz w:val="22"/>
          <w:szCs w:val="22"/>
          <w:lang w:val="es-ES" w:eastAsia="es-ES"/>
        </w:rPr>
        <w:t xml:space="preserve"> de Peak </w:t>
      </w:r>
      <w:proofErr w:type="spellStart"/>
      <w:r w:rsidRPr="002055F1">
        <w:rPr>
          <w:rFonts w:ascii="Arial" w:eastAsia="Times New Roman" w:hAnsi="Arial" w:cs="Arial"/>
          <w:kern w:val="0"/>
          <w:sz w:val="22"/>
          <w:szCs w:val="22"/>
          <w:lang w:val="es-ES" w:eastAsia="es-ES"/>
        </w:rPr>
        <w:t>Design</w:t>
      </w:r>
      <w:proofErr w:type="spellEnd"/>
      <w:r w:rsidRPr="002055F1">
        <w:rPr>
          <w:rFonts w:ascii="Arial" w:eastAsia="Times New Roman" w:hAnsi="Arial" w:cs="Arial"/>
          <w:kern w:val="0"/>
          <w:sz w:val="22"/>
          <w:szCs w:val="22"/>
          <w:lang w:val="es-ES" w:eastAsia="es-ES"/>
        </w:rPr>
        <w:t xml:space="preserve">, los usuarios pueden crear una organización completamente modular, tanto interna como externa, para ropa, equipamiento, material fotográfico o cualquier otro tipo de carga. Integrando los premiados </w:t>
      </w:r>
      <w:r w:rsidRPr="002055F1">
        <w:rPr>
          <w:rFonts w:ascii="Arial" w:eastAsia="Times New Roman" w:hAnsi="Arial" w:cs="Arial"/>
          <w:b/>
          <w:bCs/>
          <w:kern w:val="0"/>
          <w:sz w:val="22"/>
          <w:szCs w:val="22"/>
          <w:lang w:val="es-ES" w:eastAsia="es-ES"/>
        </w:rPr>
        <w:t>Camera Cubes</w:t>
      </w:r>
      <w:r w:rsidRPr="002055F1">
        <w:rPr>
          <w:rFonts w:ascii="Arial" w:eastAsia="Times New Roman" w:hAnsi="Arial" w:cs="Arial"/>
          <w:kern w:val="0"/>
          <w:sz w:val="22"/>
          <w:szCs w:val="22"/>
          <w:lang w:val="es-ES" w:eastAsia="es-ES"/>
        </w:rPr>
        <w:t xml:space="preserve">, las bolsas </w:t>
      </w:r>
      <w:proofErr w:type="spellStart"/>
      <w:r w:rsidRPr="002055F1">
        <w:rPr>
          <w:rFonts w:ascii="Arial" w:eastAsia="Times New Roman" w:hAnsi="Arial" w:cs="Arial"/>
          <w:kern w:val="0"/>
          <w:sz w:val="22"/>
          <w:szCs w:val="22"/>
          <w:lang w:val="es-ES" w:eastAsia="es-ES"/>
        </w:rPr>
        <w:t>Outdoor</w:t>
      </w:r>
      <w:proofErr w:type="spellEnd"/>
      <w:r w:rsidRPr="002055F1">
        <w:rPr>
          <w:rFonts w:ascii="Arial" w:eastAsia="Times New Roman" w:hAnsi="Arial" w:cs="Arial"/>
          <w:kern w:val="0"/>
          <w:sz w:val="22"/>
          <w:szCs w:val="22"/>
          <w:lang w:val="es-ES" w:eastAsia="es-ES"/>
        </w:rPr>
        <w:t xml:space="preserve"> se transforman fácilmente en mochilas de fotografía o filmación de alto rendimiento.</w:t>
      </w:r>
    </w:p>
    <w:p w14:paraId="0677064B" w14:textId="77777777" w:rsidR="00AB6B20" w:rsidRPr="002055F1" w:rsidRDefault="00AB6B20" w:rsidP="00480BA3">
      <w:pPr>
        <w:spacing w:line="360" w:lineRule="auto"/>
        <w:jc w:val="both"/>
        <w:rPr>
          <w:rFonts w:ascii="Arial" w:eastAsia="Times New Roman" w:hAnsi="Arial" w:cs="Arial"/>
          <w:kern w:val="0"/>
          <w:sz w:val="22"/>
          <w:szCs w:val="22"/>
          <w:lang w:val="es-ES" w:eastAsia="es-ES"/>
        </w:rPr>
      </w:pPr>
    </w:p>
    <w:p w14:paraId="7BF6190F" w14:textId="77777777" w:rsidR="002055F1" w:rsidRPr="002055F1" w:rsidRDefault="002055F1" w:rsidP="00480BA3">
      <w:pPr>
        <w:spacing w:line="360" w:lineRule="auto"/>
        <w:jc w:val="both"/>
        <w:rPr>
          <w:rFonts w:ascii="Arial" w:eastAsia="Times New Roman" w:hAnsi="Arial" w:cs="Arial"/>
          <w:b/>
          <w:bCs/>
          <w:kern w:val="0"/>
          <w:sz w:val="22"/>
          <w:szCs w:val="22"/>
          <w:lang w:val="es-ES" w:eastAsia="es-ES"/>
        </w:rPr>
      </w:pPr>
      <w:r w:rsidRPr="002055F1">
        <w:rPr>
          <w:rFonts w:ascii="Arial" w:eastAsia="Times New Roman" w:hAnsi="Arial" w:cs="Arial"/>
          <w:b/>
          <w:bCs/>
          <w:kern w:val="0"/>
          <w:sz w:val="22"/>
          <w:szCs w:val="22"/>
          <w:lang w:val="es-ES" w:eastAsia="es-ES"/>
        </w:rPr>
        <w:t>Modularidad para cada aventura</w:t>
      </w:r>
    </w:p>
    <w:p w14:paraId="62052B1E" w14:textId="77777777" w:rsidR="00AB6B20" w:rsidRDefault="00AB6B20" w:rsidP="00480BA3">
      <w:pPr>
        <w:spacing w:line="360" w:lineRule="auto"/>
        <w:jc w:val="both"/>
        <w:rPr>
          <w:rFonts w:ascii="Arial" w:eastAsia="Times New Roman" w:hAnsi="Arial" w:cs="Arial"/>
          <w:kern w:val="0"/>
          <w:sz w:val="22"/>
          <w:szCs w:val="22"/>
          <w:lang w:val="es-ES" w:eastAsia="es-ES"/>
        </w:rPr>
      </w:pPr>
    </w:p>
    <w:p w14:paraId="2B2C41B2" w14:textId="26516DA6" w:rsidR="002055F1" w:rsidRDefault="002055F1" w:rsidP="00480BA3">
      <w:p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 xml:space="preserve">Al igual que ocurre con la línea Travel de Peak </w:t>
      </w:r>
      <w:proofErr w:type="spellStart"/>
      <w:r w:rsidRPr="002055F1">
        <w:rPr>
          <w:rFonts w:ascii="Arial" w:eastAsia="Times New Roman" w:hAnsi="Arial" w:cs="Arial"/>
          <w:kern w:val="0"/>
          <w:sz w:val="22"/>
          <w:szCs w:val="22"/>
          <w:lang w:val="es-ES" w:eastAsia="es-ES"/>
        </w:rPr>
        <w:t>Design</w:t>
      </w:r>
      <w:proofErr w:type="spellEnd"/>
      <w:r w:rsidRPr="002055F1">
        <w:rPr>
          <w:rFonts w:ascii="Arial" w:eastAsia="Times New Roman" w:hAnsi="Arial" w:cs="Arial"/>
          <w:kern w:val="0"/>
          <w:sz w:val="22"/>
          <w:szCs w:val="22"/>
          <w:lang w:val="es-ES" w:eastAsia="es-ES"/>
        </w:rPr>
        <w:t xml:space="preserve">, las mochilas </w:t>
      </w:r>
      <w:proofErr w:type="spellStart"/>
      <w:r w:rsidRPr="002055F1">
        <w:rPr>
          <w:rFonts w:ascii="Arial" w:eastAsia="Times New Roman" w:hAnsi="Arial" w:cs="Arial"/>
          <w:kern w:val="0"/>
          <w:sz w:val="22"/>
          <w:szCs w:val="22"/>
          <w:lang w:val="es-ES" w:eastAsia="es-ES"/>
        </w:rPr>
        <w:t>Outdoor</w:t>
      </w:r>
      <w:proofErr w:type="spellEnd"/>
      <w:r w:rsidRPr="002055F1">
        <w:rPr>
          <w:rFonts w:ascii="Arial" w:eastAsia="Times New Roman" w:hAnsi="Arial" w:cs="Arial"/>
          <w:kern w:val="0"/>
          <w:sz w:val="22"/>
          <w:szCs w:val="22"/>
          <w:lang w:val="es-ES" w:eastAsia="es-ES"/>
        </w:rPr>
        <w:t xml:space="preserve"> están diseñadas para funcionar de forma perfecta con los accesorios de organización de la marca, permitiendo crear una solución de transporte personalizada para cada viaje. Porque no hay dos aventuras iguales.</w:t>
      </w:r>
    </w:p>
    <w:p w14:paraId="14B127CF" w14:textId="77777777" w:rsidR="00AB6B20" w:rsidRDefault="00AB6B20" w:rsidP="00480BA3">
      <w:pPr>
        <w:spacing w:line="360" w:lineRule="auto"/>
        <w:jc w:val="both"/>
        <w:rPr>
          <w:rFonts w:ascii="Arial" w:eastAsia="Times New Roman" w:hAnsi="Arial" w:cs="Arial"/>
          <w:kern w:val="0"/>
          <w:sz w:val="22"/>
          <w:szCs w:val="22"/>
          <w:lang w:val="es-ES" w:eastAsia="es-ES"/>
        </w:rPr>
      </w:pPr>
    </w:p>
    <w:p w14:paraId="1CE44B5D" w14:textId="77777777" w:rsidR="00AB6B20" w:rsidRDefault="00AB6B20" w:rsidP="00480BA3">
      <w:pPr>
        <w:spacing w:line="360" w:lineRule="auto"/>
        <w:jc w:val="both"/>
        <w:rPr>
          <w:rFonts w:ascii="Arial" w:eastAsia="Times New Roman" w:hAnsi="Arial" w:cs="Arial"/>
          <w:kern w:val="0"/>
          <w:sz w:val="22"/>
          <w:szCs w:val="22"/>
          <w:lang w:val="es-ES" w:eastAsia="es-ES"/>
        </w:rPr>
      </w:pPr>
    </w:p>
    <w:p w14:paraId="1765F815" w14:textId="77777777" w:rsidR="00AB6B20" w:rsidRPr="002055F1" w:rsidRDefault="00AB6B20" w:rsidP="00480BA3">
      <w:pPr>
        <w:spacing w:line="360" w:lineRule="auto"/>
        <w:jc w:val="both"/>
        <w:rPr>
          <w:rFonts w:ascii="Arial" w:eastAsia="Times New Roman" w:hAnsi="Arial" w:cs="Arial"/>
          <w:kern w:val="0"/>
          <w:sz w:val="22"/>
          <w:szCs w:val="22"/>
          <w:lang w:val="es-ES" w:eastAsia="es-ES"/>
        </w:rPr>
      </w:pPr>
    </w:p>
    <w:p w14:paraId="69FCD4DB" w14:textId="77777777" w:rsidR="00C52CB6" w:rsidRDefault="00C52CB6" w:rsidP="00480BA3">
      <w:pPr>
        <w:spacing w:line="360" w:lineRule="auto"/>
        <w:jc w:val="both"/>
        <w:rPr>
          <w:rFonts w:ascii="Arial" w:eastAsia="Times New Roman" w:hAnsi="Arial" w:cs="Arial"/>
          <w:b/>
          <w:bCs/>
          <w:kern w:val="0"/>
          <w:sz w:val="22"/>
          <w:szCs w:val="22"/>
          <w:lang w:val="es-ES" w:eastAsia="es-ES"/>
        </w:rPr>
      </w:pPr>
    </w:p>
    <w:p w14:paraId="5BE11D35" w14:textId="0538AACB" w:rsidR="002055F1" w:rsidRPr="002055F1" w:rsidRDefault="002055F1" w:rsidP="00480BA3">
      <w:pPr>
        <w:spacing w:line="360" w:lineRule="auto"/>
        <w:jc w:val="both"/>
        <w:rPr>
          <w:rFonts w:ascii="Arial" w:eastAsia="Times New Roman" w:hAnsi="Arial" w:cs="Arial"/>
          <w:b/>
          <w:bCs/>
          <w:kern w:val="0"/>
          <w:sz w:val="22"/>
          <w:szCs w:val="22"/>
          <w:lang w:val="es-ES" w:eastAsia="es-ES"/>
        </w:rPr>
      </w:pPr>
      <w:r w:rsidRPr="002055F1">
        <w:rPr>
          <w:rFonts w:ascii="Arial" w:eastAsia="Times New Roman" w:hAnsi="Arial" w:cs="Arial"/>
          <w:b/>
          <w:bCs/>
          <w:kern w:val="0"/>
          <w:sz w:val="22"/>
          <w:szCs w:val="22"/>
          <w:lang w:val="es-ES" w:eastAsia="es-ES"/>
        </w:rPr>
        <w:t xml:space="preserve">Productos destacados de la línea </w:t>
      </w:r>
      <w:proofErr w:type="spellStart"/>
      <w:r w:rsidRPr="002055F1">
        <w:rPr>
          <w:rFonts w:ascii="Arial" w:eastAsia="Times New Roman" w:hAnsi="Arial" w:cs="Arial"/>
          <w:b/>
          <w:bCs/>
          <w:kern w:val="0"/>
          <w:sz w:val="22"/>
          <w:szCs w:val="22"/>
          <w:lang w:val="es-ES" w:eastAsia="es-ES"/>
        </w:rPr>
        <w:t>Outdoor</w:t>
      </w:r>
      <w:proofErr w:type="spellEnd"/>
    </w:p>
    <w:p w14:paraId="64B65BE0" w14:textId="77777777" w:rsidR="00F96CCD" w:rsidRDefault="00F96CCD" w:rsidP="00480BA3">
      <w:pPr>
        <w:spacing w:line="360" w:lineRule="auto"/>
        <w:jc w:val="both"/>
        <w:rPr>
          <w:rFonts w:ascii="Arial" w:eastAsia="Times New Roman" w:hAnsi="Arial" w:cs="Arial"/>
          <w:b/>
          <w:bCs/>
          <w:kern w:val="0"/>
          <w:sz w:val="22"/>
          <w:szCs w:val="22"/>
          <w:lang w:val="es-ES" w:eastAsia="es-ES"/>
        </w:rPr>
      </w:pPr>
    </w:p>
    <w:p w14:paraId="11550941" w14:textId="0650CC32" w:rsidR="00F96CCD" w:rsidRDefault="002055F1" w:rsidP="00F96CCD">
      <w:pPr>
        <w:spacing w:line="360" w:lineRule="auto"/>
        <w:rPr>
          <w:rFonts w:ascii="Arial" w:eastAsia="Times New Roman" w:hAnsi="Arial" w:cs="Arial"/>
          <w:kern w:val="0"/>
          <w:sz w:val="22"/>
          <w:szCs w:val="22"/>
          <w:lang w:val="es-ES" w:eastAsia="es-ES"/>
        </w:rPr>
      </w:pPr>
      <w:proofErr w:type="spellStart"/>
      <w:r w:rsidRPr="002055F1">
        <w:rPr>
          <w:rFonts w:ascii="Arial" w:eastAsia="Times New Roman" w:hAnsi="Arial" w:cs="Arial"/>
          <w:b/>
          <w:bCs/>
          <w:kern w:val="0"/>
          <w:sz w:val="22"/>
          <w:szCs w:val="22"/>
          <w:lang w:val="es-ES" w:eastAsia="es-ES"/>
        </w:rPr>
        <w:t>Outdoor</w:t>
      </w:r>
      <w:proofErr w:type="spellEnd"/>
      <w:r w:rsidRPr="002055F1">
        <w:rPr>
          <w:rFonts w:ascii="Arial" w:eastAsia="Times New Roman" w:hAnsi="Arial" w:cs="Arial"/>
          <w:b/>
          <w:bCs/>
          <w:kern w:val="0"/>
          <w:sz w:val="22"/>
          <w:szCs w:val="22"/>
          <w:lang w:val="es-ES" w:eastAsia="es-ES"/>
        </w:rPr>
        <w:t xml:space="preserve"> </w:t>
      </w:r>
      <w:proofErr w:type="spellStart"/>
      <w:r w:rsidRPr="002055F1">
        <w:rPr>
          <w:rFonts w:ascii="Arial" w:eastAsia="Times New Roman" w:hAnsi="Arial" w:cs="Arial"/>
          <w:b/>
          <w:bCs/>
          <w:kern w:val="0"/>
          <w:sz w:val="22"/>
          <w:szCs w:val="22"/>
          <w:lang w:val="es-ES" w:eastAsia="es-ES"/>
        </w:rPr>
        <w:t>Backpack</w:t>
      </w:r>
      <w:proofErr w:type="spellEnd"/>
      <w:r w:rsidRPr="002055F1">
        <w:rPr>
          <w:rFonts w:ascii="Arial" w:eastAsia="Times New Roman" w:hAnsi="Arial" w:cs="Arial"/>
          <w:b/>
          <w:bCs/>
          <w:kern w:val="0"/>
          <w:sz w:val="22"/>
          <w:szCs w:val="22"/>
          <w:lang w:val="es-ES" w:eastAsia="es-ES"/>
        </w:rPr>
        <w:t xml:space="preserve"> 45L</w:t>
      </w:r>
      <w:r w:rsidRPr="002055F1">
        <w:rPr>
          <w:rFonts w:ascii="Arial" w:eastAsia="Times New Roman" w:hAnsi="Arial" w:cs="Arial"/>
          <w:kern w:val="0"/>
          <w:sz w:val="22"/>
          <w:szCs w:val="22"/>
          <w:lang w:val="es-ES" w:eastAsia="es-ES"/>
        </w:rPr>
        <w:br/>
      </w:r>
    </w:p>
    <w:p w14:paraId="662A6866" w14:textId="387C3DA1" w:rsidR="002055F1" w:rsidRPr="002055F1" w:rsidRDefault="002055F1" w:rsidP="00480BA3">
      <w:p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Una mochila técnica ligera con estructura interna, diseñada para ofrecer comodidad y funcionalidad en expediciones largas.</w:t>
      </w:r>
    </w:p>
    <w:p w14:paraId="79E82DDD" w14:textId="77777777" w:rsidR="00F96CCD" w:rsidRDefault="00F96CCD" w:rsidP="00480BA3">
      <w:pPr>
        <w:spacing w:line="360" w:lineRule="auto"/>
        <w:jc w:val="both"/>
        <w:rPr>
          <w:rFonts w:ascii="Arial" w:eastAsia="Times New Roman" w:hAnsi="Arial" w:cs="Arial"/>
          <w:kern w:val="0"/>
          <w:sz w:val="22"/>
          <w:szCs w:val="22"/>
          <w:lang w:val="es-ES" w:eastAsia="es-ES"/>
        </w:rPr>
      </w:pPr>
    </w:p>
    <w:p w14:paraId="03F3EB59" w14:textId="42EF85AE" w:rsidR="002055F1" w:rsidRPr="002055F1" w:rsidRDefault="002055F1" w:rsidP="00480BA3">
      <w:p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Características clave:</w:t>
      </w:r>
    </w:p>
    <w:p w14:paraId="3F986416" w14:textId="77777777" w:rsidR="002055F1" w:rsidRPr="002055F1" w:rsidRDefault="002055F1" w:rsidP="00480BA3">
      <w:pPr>
        <w:numPr>
          <w:ilvl w:val="0"/>
          <w:numId w:val="13"/>
        </w:num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 xml:space="preserve">Capacidad expandible de </w:t>
      </w:r>
      <w:r w:rsidRPr="002055F1">
        <w:rPr>
          <w:rFonts w:ascii="Arial" w:eastAsia="Times New Roman" w:hAnsi="Arial" w:cs="Arial"/>
          <w:b/>
          <w:bCs/>
          <w:kern w:val="0"/>
          <w:sz w:val="22"/>
          <w:szCs w:val="22"/>
          <w:lang w:val="es-ES" w:eastAsia="es-ES"/>
        </w:rPr>
        <w:t>34.5L a 45L</w:t>
      </w:r>
      <w:r w:rsidRPr="002055F1">
        <w:rPr>
          <w:rFonts w:ascii="Arial" w:eastAsia="Times New Roman" w:hAnsi="Arial" w:cs="Arial"/>
          <w:kern w:val="0"/>
          <w:sz w:val="22"/>
          <w:szCs w:val="22"/>
          <w:lang w:val="es-ES" w:eastAsia="es-ES"/>
        </w:rPr>
        <w:t xml:space="preserve"> con cierre roll-top y </w:t>
      </w:r>
      <w:proofErr w:type="spellStart"/>
      <w:r w:rsidRPr="002055F1">
        <w:rPr>
          <w:rFonts w:ascii="Arial" w:eastAsia="Times New Roman" w:hAnsi="Arial" w:cs="Arial"/>
          <w:b/>
          <w:bCs/>
          <w:kern w:val="0"/>
          <w:sz w:val="22"/>
          <w:szCs w:val="22"/>
          <w:lang w:val="es-ES" w:eastAsia="es-ES"/>
        </w:rPr>
        <w:t>UltraZip</w:t>
      </w:r>
      <w:proofErr w:type="spellEnd"/>
      <w:r w:rsidRPr="002055F1">
        <w:rPr>
          <w:rFonts w:ascii="Arial" w:eastAsia="Times New Roman" w:hAnsi="Arial" w:cs="Arial"/>
          <w:b/>
          <w:bCs/>
          <w:kern w:val="0"/>
          <w:sz w:val="22"/>
          <w:szCs w:val="22"/>
          <w:lang w:val="es-ES" w:eastAsia="es-ES"/>
        </w:rPr>
        <w:t>™</w:t>
      </w:r>
      <w:r w:rsidRPr="002055F1">
        <w:rPr>
          <w:rFonts w:ascii="Arial" w:eastAsia="Times New Roman" w:hAnsi="Arial" w:cs="Arial"/>
          <w:kern w:val="0"/>
          <w:sz w:val="22"/>
          <w:szCs w:val="22"/>
          <w:lang w:val="es-ES" w:eastAsia="es-ES"/>
        </w:rPr>
        <w:t xml:space="preserve"> resistente a la intemperie</w:t>
      </w:r>
    </w:p>
    <w:p w14:paraId="54448705" w14:textId="77777777" w:rsidR="002055F1" w:rsidRPr="002055F1" w:rsidRDefault="002055F1" w:rsidP="00480BA3">
      <w:pPr>
        <w:numPr>
          <w:ilvl w:val="0"/>
          <w:numId w:val="13"/>
        </w:num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Sistema de arnés ajustable y correas ergonómicas</w:t>
      </w:r>
    </w:p>
    <w:p w14:paraId="63FC9B4A" w14:textId="77777777" w:rsidR="002055F1" w:rsidRPr="002055F1" w:rsidRDefault="002055F1" w:rsidP="00480BA3">
      <w:pPr>
        <w:numPr>
          <w:ilvl w:val="0"/>
          <w:numId w:val="13"/>
        </w:num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 xml:space="preserve">Materiales impermeables con recubrimiento </w:t>
      </w:r>
      <w:r w:rsidRPr="002055F1">
        <w:rPr>
          <w:rFonts w:ascii="Arial" w:eastAsia="Times New Roman" w:hAnsi="Arial" w:cs="Arial"/>
          <w:b/>
          <w:bCs/>
          <w:kern w:val="0"/>
          <w:sz w:val="22"/>
          <w:szCs w:val="22"/>
          <w:lang w:val="es-ES" w:eastAsia="es-ES"/>
        </w:rPr>
        <w:t>PFAS-free</w:t>
      </w:r>
      <w:r w:rsidRPr="002055F1">
        <w:rPr>
          <w:rFonts w:ascii="Arial" w:eastAsia="Times New Roman" w:hAnsi="Arial" w:cs="Arial"/>
          <w:kern w:val="0"/>
          <w:sz w:val="22"/>
          <w:szCs w:val="22"/>
          <w:lang w:val="es-ES" w:eastAsia="es-ES"/>
        </w:rPr>
        <w:t xml:space="preserve"> y opción de </w:t>
      </w:r>
      <w:r w:rsidRPr="002055F1">
        <w:rPr>
          <w:rFonts w:ascii="Arial" w:eastAsia="Times New Roman" w:hAnsi="Arial" w:cs="Arial"/>
          <w:b/>
          <w:bCs/>
          <w:kern w:val="0"/>
          <w:sz w:val="22"/>
          <w:szCs w:val="22"/>
          <w:lang w:val="es-ES" w:eastAsia="es-ES"/>
        </w:rPr>
        <w:t>Rain Fly</w:t>
      </w:r>
    </w:p>
    <w:p w14:paraId="6CDE42DE" w14:textId="77777777" w:rsidR="002055F1" w:rsidRPr="002055F1" w:rsidRDefault="002055F1" w:rsidP="00480BA3">
      <w:pPr>
        <w:numPr>
          <w:ilvl w:val="0"/>
          <w:numId w:val="13"/>
        </w:num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 xml:space="preserve">Bolsillos externos </w:t>
      </w:r>
      <w:r w:rsidRPr="002055F1">
        <w:rPr>
          <w:rFonts w:ascii="Arial" w:eastAsia="Times New Roman" w:hAnsi="Arial" w:cs="Arial"/>
          <w:b/>
          <w:bCs/>
          <w:kern w:val="0"/>
          <w:sz w:val="22"/>
          <w:szCs w:val="22"/>
          <w:lang w:val="es-ES" w:eastAsia="es-ES"/>
        </w:rPr>
        <w:t xml:space="preserve">Flex </w:t>
      </w:r>
      <w:proofErr w:type="spellStart"/>
      <w:r w:rsidRPr="002055F1">
        <w:rPr>
          <w:rFonts w:ascii="Arial" w:eastAsia="Times New Roman" w:hAnsi="Arial" w:cs="Arial"/>
          <w:b/>
          <w:bCs/>
          <w:kern w:val="0"/>
          <w:sz w:val="22"/>
          <w:szCs w:val="22"/>
          <w:lang w:val="es-ES" w:eastAsia="es-ES"/>
        </w:rPr>
        <w:t>Pockets</w:t>
      </w:r>
      <w:proofErr w:type="spellEnd"/>
      <w:r w:rsidRPr="002055F1">
        <w:rPr>
          <w:rFonts w:ascii="Arial" w:eastAsia="Times New Roman" w:hAnsi="Arial" w:cs="Arial"/>
          <w:b/>
          <w:bCs/>
          <w:kern w:val="0"/>
          <w:sz w:val="22"/>
          <w:szCs w:val="22"/>
          <w:lang w:val="es-ES" w:eastAsia="es-ES"/>
        </w:rPr>
        <w:t>™</w:t>
      </w:r>
      <w:r w:rsidRPr="002055F1">
        <w:rPr>
          <w:rFonts w:ascii="Arial" w:eastAsia="Times New Roman" w:hAnsi="Arial" w:cs="Arial"/>
          <w:kern w:val="0"/>
          <w:sz w:val="22"/>
          <w:szCs w:val="22"/>
          <w:lang w:val="es-ES" w:eastAsia="es-ES"/>
        </w:rPr>
        <w:t xml:space="preserve"> y almacenamiento modular</w:t>
      </w:r>
    </w:p>
    <w:p w14:paraId="25B82873" w14:textId="77777777" w:rsidR="002055F1" w:rsidRPr="002055F1" w:rsidRDefault="002055F1" w:rsidP="00480BA3">
      <w:pPr>
        <w:numPr>
          <w:ilvl w:val="0"/>
          <w:numId w:val="13"/>
        </w:num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Estructura de acero de resorte y acolchado transpirable para mayor soporte</w:t>
      </w:r>
    </w:p>
    <w:p w14:paraId="044685DA" w14:textId="77777777" w:rsidR="00F96CCD" w:rsidRDefault="00F96CCD" w:rsidP="00480BA3">
      <w:pPr>
        <w:spacing w:line="360" w:lineRule="auto"/>
        <w:jc w:val="both"/>
        <w:rPr>
          <w:rFonts w:ascii="Arial" w:eastAsia="Times New Roman" w:hAnsi="Arial" w:cs="Arial"/>
          <w:b/>
          <w:bCs/>
          <w:kern w:val="0"/>
          <w:sz w:val="22"/>
          <w:szCs w:val="22"/>
          <w:lang w:val="es-ES" w:eastAsia="es-ES"/>
        </w:rPr>
      </w:pPr>
    </w:p>
    <w:p w14:paraId="5CDD4E63" w14:textId="77777777" w:rsidR="00F96CCD" w:rsidRDefault="002055F1" w:rsidP="00F96CCD">
      <w:pPr>
        <w:spacing w:line="360" w:lineRule="auto"/>
        <w:rPr>
          <w:rFonts w:ascii="Arial" w:eastAsia="Times New Roman" w:hAnsi="Arial" w:cs="Arial"/>
          <w:kern w:val="0"/>
          <w:sz w:val="22"/>
          <w:szCs w:val="22"/>
          <w:lang w:val="es-ES" w:eastAsia="es-ES"/>
        </w:rPr>
      </w:pPr>
      <w:proofErr w:type="spellStart"/>
      <w:r w:rsidRPr="002055F1">
        <w:rPr>
          <w:rFonts w:ascii="Arial" w:eastAsia="Times New Roman" w:hAnsi="Arial" w:cs="Arial"/>
          <w:b/>
          <w:bCs/>
          <w:kern w:val="0"/>
          <w:sz w:val="22"/>
          <w:szCs w:val="22"/>
          <w:lang w:val="es-ES" w:eastAsia="es-ES"/>
        </w:rPr>
        <w:t>Outdoor</w:t>
      </w:r>
      <w:proofErr w:type="spellEnd"/>
      <w:r w:rsidRPr="002055F1">
        <w:rPr>
          <w:rFonts w:ascii="Arial" w:eastAsia="Times New Roman" w:hAnsi="Arial" w:cs="Arial"/>
          <w:b/>
          <w:bCs/>
          <w:kern w:val="0"/>
          <w:sz w:val="22"/>
          <w:szCs w:val="22"/>
          <w:lang w:val="es-ES" w:eastAsia="es-ES"/>
        </w:rPr>
        <w:t xml:space="preserve"> </w:t>
      </w:r>
      <w:proofErr w:type="spellStart"/>
      <w:r w:rsidRPr="002055F1">
        <w:rPr>
          <w:rFonts w:ascii="Arial" w:eastAsia="Times New Roman" w:hAnsi="Arial" w:cs="Arial"/>
          <w:b/>
          <w:bCs/>
          <w:kern w:val="0"/>
          <w:sz w:val="22"/>
          <w:szCs w:val="22"/>
          <w:lang w:val="es-ES" w:eastAsia="es-ES"/>
        </w:rPr>
        <w:t>Backpack</w:t>
      </w:r>
      <w:proofErr w:type="spellEnd"/>
      <w:r w:rsidRPr="002055F1">
        <w:rPr>
          <w:rFonts w:ascii="Arial" w:eastAsia="Times New Roman" w:hAnsi="Arial" w:cs="Arial"/>
          <w:b/>
          <w:bCs/>
          <w:kern w:val="0"/>
          <w:sz w:val="22"/>
          <w:szCs w:val="22"/>
          <w:lang w:val="es-ES" w:eastAsia="es-ES"/>
        </w:rPr>
        <w:t xml:space="preserve"> 25L</w:t>
      </w:r>
      <w:r w:rsidRPr="002055F1">
        <w:rPr>
          <w:rFonts w:ascii="Arial" w:eastAsia="Times New Roman" w:hAnsi="Arial" w:cs="Arial"/>
          <w:kern w:val="0"/>
          <w:sz w:val="22"/>
          <w:szCs w:val="22"/>
          <w:lang w:val="es-ES" w:eastAsia="es-ES"/>
        </w:rPr>
        <w:br/>
      </w:r>
    </w:p>
    <w:p w14:paraId="24F4898A" w14:textId="2089ADCD" w:rsidR="002055F1" w:rsidRPr="002055F1" w:rsidRDefault="002055F1" w:rsidP="00F96CCD">
      <w:pPr>
        <w:spacing w:line="360" w:lineRule="auto"/>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Una mochila ligera sin estructura diseñada para excursiones de día o aventuras versátiles.</w:t>
      </w:r>
    </w:p>
    <w:p w14:paraId="04F17EE4" w14:textId="77777777" w:rsidR="004247B1" w:rsidRDefault="004247B1" w:rsidP="00480BA3">
      <w:pPr>
        <w:spacing w:line="360" w:lineRule="auto"/>
        <w:jc w:val="both"/>
        <w:rPr>
          <w:rFonts w:ascii="Arial" w:eastAsia="Times New Roman" w:hAnsi="Arial" w:cs="Arial"/>
          <w:kern w:val="0"/>
          <w:sz w:val="22"/>
          <w:szCs w:val="22"/>
          <w:lang w:val="es-ES" w:eastAsia="es-ES"/>
        </w:rPr>
      </w:pPr>
    </w:p>
    <w:p w14:paraId="544D2ABB" w14:textId="2513D57A" w:rsidR="002055F1" w:rsidRPr="002055F1" w:rsidRDefault="002055F1" w:rsidP="00480BA3">
      <w:p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Características clave:</w:t>
      </w:r>
    </w:p>
    <w:p w14:paraId="2F6D193B" w14:textId="77777777" w:rsidR="002055F1" w:rsidRPr="002055F1" w:rsidRDefault="002055F1" w:rsidP="00480BA3">
      <w:pPr>
        <w:numPr>
          <w:ilvl w:val="0"/>
          <w:numId w:val="14"/>
        </w:num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 xml:space="preserve">Capacidad expandible de </w:t>
      </w:r>
      <w:r w:rsidRPr="002055F1">
        <w:rPr>
          <w:rFonts w:ascii="Arial" w:eastAsia="Times New Roman" w:hAnsi="Arial" w:cs="Arial"/>
          <w:b/>
          <w:bCs/>
          <w:kern w:val="0"/>
          <w:sz w:val="22"/>
          <w:szCs w:val="22"/>
          <w:lang w:val="es-ES" w:eastAsia="es-ES"/>
        </w:rPr>
        <w:t>20L a 25L</w:t>
      </w:r>
    </w:p>
    <w:p w14:paraId="076DC959" w14:textId="77777777" w:rsidR="002055F1" w:rsidRPr="002055F1" w:rsidRDefault="002055F1" w:rsidP="00480BA3">
      <w:pPr>
        <w:numPr>
          <w:ilvl w:val="0"/>
          <w:numId w:val="14"/>
        </w:num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 xml:space="preserve">Acceso rápido con roll-top y </w:t>
      </w:r>
      <w:proofErr w:type="spellStart"/>
      <w:r w:rsidRPr="002055F1">
        <w:rPr>
          <w:rFonts w:ascii="Arial" w:eastAsia="Times New Roman" w:hAnsi="Arial" w:cs="Arial"/>
          <w:b/>
          <w:bCs/>
          <w:kern w:val="0"/>
          <w:sz w:val="22"/>
          <w:szCs w:val="22"/>
          <w:lang w:val="es-ES" w:eastAsia="es-ES"/>
        </w:rPr>
        <w:t>UltraZip</w:t>
      </w:r>
      <w:proofErr w:type="spellEnd"/>
      <w:r w:rsidRPr="002055F1">
        <w:rPr>
          <w:rFonts w:ascii="Arial" w:eastAsia="Times New Roman" w:hAnsi="Arial" w:cs="Arial"/>
          <w:b/>
          <w:bCs/>
          <w:kern w:val="0"/>
          <w:sz w:val="22"/>
          <w:szCs w:val="22"/>
          <w:lang w:val="es-ES" w:eastAsia="es-ES"/>
        </w:rPr>
        <w:t>™</w:t>
      </w:r>
      <w:r w:rsidRPr="002055F1">
        <w:rPr>
          <w:rFonts w:ascii="Arial" w:eastAsia="Times New Roman" w:hAnsi="Arial" w:cs="Arial"/>
          <w:kern w:val="0"/>
          <w:sz w:val="22"/>
          <w:szCs w:val="22"/>
          <w:lang w:val="es-ES" w:eastAsia="es-ES"/>
        </w:rPr>
        <w:t xml:space="preserve"> resistente al clima</w:t>
      </w:r>
    </w:p>
    <w:p w14:paraId="19D217CD" w14:textId="77777777" w:rsidR="002055F1" w:rsidRPr="002055F1" w:rsidRDefault="002055F1" w:rsidP="00480BA3">
      <w:pPr>
        <w:numPr>
          <w:ilvl w:val="0"/>
          <w:numId w:val="14"/>
        </w:num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Correas ajustables y diseño ergonómico</w:t>
      </w:r>
    </w:p>
    <w:p w14:paraId="2BE7DD5A" w14:textId="77777777" w:rsidR="002055F1" w:rsidRPr="002055F1" w:rsidRDefault="002055F1" w:rsidP="00480BA3">
      <w:pPr>
        <w:numPr>
          <w:ilvl w:val="0"/>
          <w:numId w:val="14"/>
        </w:num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 xml:space="preserve">Tres </w:t>
      </w:r>
      <w:r w:rsidRPr="002055F1">
        <w:rPr>
          <w:rFonts w:ascii="Arial" w:eastAsia="Times New Roman" w:hAnsi="Arial" w:cs="Arial"/>
          <w:b/>
          <w:bCs/>
          <w:kern w:val="0"/>
          <w:sz w:val="22"/>
          <w:szCs w:val="22"/>
          <w:lang w:val="es-ES" w:eastAsia="es-ES"/>
        </w:rPr>
        <w:t xml:space="preserve">Flex </w:t>
      </w:r>
      <w:proofErr w:type="spellStart"/>
      <w:r w:rsidRPr="002055F1">
        <w:rPr>
          <w:rFonts w:ascii="Arial" w:eastAsia="Times New Roman" w:hAnsi="Arial" w:cs="Arial"/>
          <w:b/>
          <w:bCs/>
          <w:kern w:val="0"/>
          <w:sz w:val="22"/>
          <w:szCs w:val="22"/>
          <w:lang w:val="es-ES" w:eastAsia="es-ES"/>
        </w:rPr>
        <w:t>Pockets</w:t>
      </w:r>
      <w:proofErr w:type="spellEnd"/>
      <w:r w:rsidRPr="002055F1">
        <w:rPr>
          <w:rFonts w:ascii="Arial" w:eastAsia="Times New Roman" w:hAnsi="Arial" w:cs="Arial"/>
          <w:b/>
          <w:bCs/>
          <w:kern w:val="0"/>
          <w:sz w:val="22"/>
          <w:szCs w:val="22"/>
          <w:lang w:val="es-ES" w:eastAsia="es-ES"/>
        </w:rPr>
        <w:t>™</w:t>
      </w:r>
      <w:r w:rsidRPr="002055F1">
        <w:rPr>
          <w:rFonts w:ascii="Arial" w:eastAsia="Times New Roman" w:hAnsi="Arial" w:cs="Arial"/>
          <w:kern w:val="0"/>
          <w:sz w:val="22"/>
          <w:szCs w:val="22"/>
          <w:lang w:val="es-ES" w:eastAsia="es-ES"/>
        </w:rPr>
        <w:t xml:space="preserve"> exteriores</w:t>
      </w:r>
    </w:p>
    <w:p w14:paraId="7923A347" w14:textId="77777777" w:rsidR="002055F1" w:rsidRPr="002055F1" w:rsidRDefault="002055F1" w:rsidP="00480BA3">
      <w:pPr>
        <w:numPr>
          <w:ilvl w:val="0"/>
          <w:numId w:val="14"/>
        </w:num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Materiales impermeables con recubrimiento PFAS-free</w:t>
      </w:r>
    </w:p>
    <w:p w14:paraId="2033394D" w14:textId="77777777" w:rsidR="004247B1" w:rsidRDefault="004247B1" w:rsidP="00480BA3">
      <w:pPr>
        <w:spacing w:line="360" w:lineRule="auto"/>
        <w:jc w:val="both"/>
        <w:rPr>
          <w:rFonts w:ascii="Arial" w:eastAsia="Times New Roman" w:hAnsi="Arial" w:cs="Arial"/>
          <w:b/>
          <w:bCs/>
          <w:kern w:val="0"/>
          <w:sz w:val="22"/>
          <w:szCs w:val="22"/>
          <w:lang w:val="es-ES" w:eastAsia="es-ES"/>
        </w:rPr>
      </w:pPr>
    </w:p>
    <w:p w14:paraId="2D15EE24" w14:textId="77777777" w:rsidR="004247B1" w:rsidRDefault="002055F1" w:rsidP="004247B1">
      <w:pPr>
        <w:spacing w:line="360" w:lineRule="auto"/>
        <w:rPr>
          <w:rFonts w:ascii="Arial" w:eastAsia="Times New Roman" w:hAnsi="Arial" w:cs="Arial"/>
          <w:kern w:val="0"/>
          <w:sz w:val="22"/>
          <w:szCs w:val="22"/>
          <w:lang w:val="es-ES" w:eastAsia="es-ES"/>
        </w:rPr>
      </w:pPr>
      <w:proofErr w:type="spellStart"/>
      <w:r w:rsidRPr="002055F1">
        <w:rPr>
          <w:rFonts w:ascii="Arial" w:eastAsia="Times New Roman" w:hAnsi="Arial" w:cs="Arial"/>
          <w:b/>
          <w:bCs/>
          <w:kern w:val="0"/>
          <w:sz w:val="22"/>
          <w:szCs w:val="22"/>
          <w:lang w:val="es-ES" w:eastAsia="es-ES"/>
        </w:rPr>
        <w:t>Outdoor</w:t>
      </w:r>
      <w:proofErr w:type="spellEnd"/>
      <w:r w:rsidRPr="002055F1">
        <w:rPr>
          <w:rFonts w:ascii="Arial" w:eastAsia="Times New Roman" w:hAnsi="Arial" w:cs="Arial"/>
          <w:b/>
          <w:bCs/>
          <w:kern w:val="0"/>
          <w:sz w:val="22"/>
          <w:szCs w:val="22"/>
          <w:lang w:val="es-ES" w:eastAsia="es-ES"/>
        </w:rPr>
        <w:t xml:space="preserve"> </w:t>
      </w:r>
      <w:proofErr w:type="spellStart"/>
      <w:r w:rsidRPr="002055F1">
        <w:rPr>
          <w:rFonts w:ascii="Arial" w:eastAsia="Times New Roman" w:hAnsi="Arial" w:cs="Arial"/>
          <w:b/>
          <w:bCs/>
          <w:kern w:val="0"/>
          <w:sz w:val="22"/>
          <w:szCs w:val="22"/>
          <w:lang w:val="es-ES" w:eastAsia="es-ES"/>
        </w:rPr>
        <w:t>Backpack</w:t>
      </w:r>
      <w:proofErr w:type="spellEnd"/>
      <w:r w:rsidRPr="002055F1">
        <w:rPr>
          <w:rFonts w:ascii="Arial" w:eastAsia="Times New Roman" w:hAnsi="Arial" w:cs="Arial"/>
          <w:b/>
          <w:bCs/>
          <w:kern w:val="0"/>
          <w:sz w:val="22"/>
          <w:szCs w:val="22"/>
          <w:lang w:val="es-ES" w:eastAsia="es-ES"/>
        </w:rPr>
        <w:t xml:space="preserve"> 18L</w:t>
      </w:r>
      <w:r w:rsidRPr="002055F1">
        <w:rPr>
          <w:rFonts w:ascii="Arial" w:eastAsia="Times New Roman" w:hAnsi="Arial" w:cs="Arial"/>
          <w:kern w:val="0"/>
          <w:sz w:val="22"/>
          <w:szCs w:val="22"/>
          <w:lang w:val="es-ES" w:eastAsia="es-ES"/>
        </w:rPr>
        <w:br/>
      </w:r>
    </w:p>
    <w:p w14:paraId="673BD5F9" w14:textId="49595113" w:rsidR="002055F1" w:rsidRPr="002055F1" w:rsidRDefault="002055F1" w:rsidP="00480BA3">
      <w:p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Un</w:t>
      </w:r>
      <w:r w:rsidR="00901D26">
        <w:rPr>
          <w:rFonts w:ascii="Arial" w:eastAsia="Times New Roman" w:hAnsi="Arial" w:cs="Arial"/>
          <w:kern w:val="0"/>
          <w:sz w:val="22"/>
          <w:szCs w:val="22"/>
          <w:lang w:val="es-ES" w:eastAsia="es-ES"/>
        </w:rPr>
        <w:t xml:space="preserve">a mochila </w:t>
      </w:r>
      <w:r w:rsidRPr="002055F1">
        <w:rPr>
          <w:rFonts w:ascii="Arial" w:eastAsia="Times New Roman" w:hAnsi="Arial" w:cs="Arial"/>
          <w:kern w:val="0"/>
          <w:sz w:val="22"/>
          <w:szCs w:val="22"/>
          <w:lang w:val="es-ES" w:eastAsia="es-ES"/>
        </w:rPr>
        <w:t>compact</w:t>
      </w:r>
      <w:r w:rsidR="00901D26">
        <w:rPr>
          <w:rFonts w:ascii="Arial" w:eastAsia="Times New Roman" w:hAnsi="Arial" w:cs="Arial"/>
          <w:kern w:val="0"/>
          <w:sz w:val="22"/>
          <w:szCs w:val="22"/>
          <w:lang w:val="es-ES" w:eastAsia="es-ES"/>
        </w:rPr>
        <w:t>a</w:t>
      </w:r>
      <w:r w:rsidRPr="002055F1">
        <w:rPr>
          <w:rFonts w:ascii="Arial" w:eastAsia="Times New Roman" w:hAnsi="Arial" w:cs="Arial"/>
          <w:kern w:val="0"/>
          <w:sz w:val="22"/>
          <w:szCs w:val="22"/>
          <w:lang w:val="es-ES" w:eastAsia="es-ES"/>
        </w:rPr>
        <w:t xml:space="preserve"> pensado para senderismo, hidratación o desplazamientos diarios.</w:t>
      </w:r>
    </w:p>
    <w:p w14:paraId="7D8CA2F8" w14:textId="77777777" w:rsidR="002055F1" w:rsidRPr="002055F1" w:rsidRDefault="002055F1" w:rsidP="00480BA3">
      <w:p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Características clave:</w:t>
      </w:r>
    </w:p>
    <w:p w14:paraId="17550B6B" w14:textId="77777777" w:rsidR="002055F1" w:rsidRPr="002055F1" w:rsidRDefault="002055F1" w:rsidP="00480BA3">
      <w:pPr>
        <w:numPr>
          <w:ilvl w:val="0"/>
          <w:numId w:val="15"/>
        </w:num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b/>
          <w:bCs/>
          <w:kern w:val="0"/>
          <w:sz w:val="22"/>
          <w:szCs w:val="22"/>
          <w:lang w:val="es-ES" w:eastAsia="es-ES"/>
        </w:rPr>
        <w:t>18% más ligera</w:t>
      </w:r>
      <w:r w:rsidRPr="002055F1">
        <w:rPr>
          <w:rFonts w:ascii="Arial" w:eastAsia="Times New Roman" w:hAnsi="Arial" w:cs="Arial"/>
          <w:kern w:val="0"/>
          <w:sz w:val="22"/>
          <w:szCs w:val="22"/>
          <w:lang w:val="es-ES" w:eastAsia="es-ES"/>
        </w:rPr>
        <w:t xml:space="preserve"> que la versión de 25L</w:t>
      </w:r>
    </w:p>
    <w:p w14:paraId="34A3BD25" w14:textId="77777777" w:rsidR="002055F1" w:rsidRPr="002055F1" w:rsidRDefault="002055F1" w:rsidP="00480BA3">
      <w:pPr>
        <w:numPr>
          <w:ilvl w:val="0"/>
          <w:numId w:val="15"/>
        </w:num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 xml:space="preserve">Apertura trasera de </w:t>
      </w:r>
      <w:r w:rsidRPr="002055F1">
        <w:rPr>
          <w:rFonts w:ascii="Arial" w:eastAsia="Times New Roman" w:hAnsi="Arial" w:cs="Arial"/>
          <w:b/>
          <w:bCs/>
          <w:kern w:val="0"/>
          <w:sz w:val="22"/>
          <w:szCs w:val="22"/>
          <w:lang w:val="es-ES" w:eastAsia="es-ES"/>
        </w:rPr>
        <w:t>270°</w:t>
      </w:r>
      <w:r w:rsidRPr="002055F1">
        <w:rPr>
          <w:rFonts w:ascii="Arial" w:eastAsia="Times New Roman" w:hAnsi="Arial" w:cs="Arial"/>
          <w:kern w:val="0"/>
          <w:sz w:val="22"/>
          <w:szCs w:val="22"/>
          <w:lang w:val="es-ES" w:eastAsia="es-ES"/>
        </w:rPr>
        <w:t xml:space="preserve"> para acceso total</w:t>
      </w:r>
    </w:p>
    <w:p w14:paraId="089C13E7" w14:textId="77777777" w:rsidR="002055F1" w:rsidRPr="002055F1" w:rsidRDefault="002055F1" w:rsidP="00480BA3">
      <w:pPr>
        <w:numPr>
          <w:ilvl w:val="0"/>
          <w:numId w:val="15"/>
        </w:num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 xml:space="preserve">Compatible con </w:t>
      </w:r>
      <w:proofErr w:type="spellStart"/>
      <w:r w:rsidRPr="002055F1">
        <w:rPr>
          <w:rFonts w:ascii="Arial" w:eastAsia="Times New Roman" w:hAnsi="Arial" w:cs="Arial"/>
          <w:b/>
          <w:bCs/>
          <w:kern w:val="0"/>
          <w:sz w:val="22"/>
          <w:szCs w:val="22"/>
          <w:lang w:val="es-ES" w:eastAsia="es-ES"/>
        </w:rPr>
        <w:t>Smedium</w:t>
      </w:r>
      <w:proofErr w:type="spellEnd"/>
      <w:r w:rsidRPr="002055F1">
        <w:rPr>
          <w:rFonts w:ascii="Arial" w:eastAsia="Times New Roman" w:hAnsi="Arial" w:cs="Arial"/>
          <w:b/>
          <w:bCs/>
          <w:kern w:val="0"/>
          <w:sz w:val="22"/>
          <w:szCs w:val="22"/>
          <w:lang w:val="es-ES" w:eastAsia="es-ES"/>
        </w:rPr>
        <w:t xml:space="preserve"> Camera Cube</w:t>
      </w:r>
      <w:r w:rsidRPr="002055F1">
        <w:rPr>
          <w:rFonts w:ascii="Arial" w:eastAsia="Times New Roman" w:hAnsi="Arial" w:cs="Arial"/>
          <w:kern w:val="0"/>
          <w:sz w:val="22"/>
          <w:szCs w:val="22"/>
          <w:lang w:val="es-ES" w:eastAsia="es-ES"/>
        </w:rPr>
        <w:t xml:space="preserve"> para configuraciones de cámara </w:t>
      </w:r>
      <w:proofErr w:type="spellStart"/>
      <w:r w:rsidRPr="002055F1">
        <w:rPr>
          <w:rFonts w:ascii="Arial" w:eastAsia="Times New Roman" w:hAnsi="Arial" w:cs="Arial"/>
          <w:kern w:val="0"/>
          <w:sz w:val="22"/>
          <w:szCs w:val="22"/>
          <w:lang w:val="es-ES" w:eastAsia="es-ES"/>
        </w:rPr>
        <w:lastRenderedPageBreak/>
        <w:t>mirrorless</w:t>
      </w:r>
      <w:proofErr w:type="spellEnd"/>
      <w:r w:rsidRPr="002055F1">
        <w:rPr>
          <w:rFonts w:ascii="Arial" w:eastAsia="Times New Roman" w:hAnsi="Arial" w:cs="Arial"/>
          <w:kern w:val="0"/>
          <w:sz w:val="22"/>
          <w:szCs w:val="22"/>
          <w:lang w:val="es-ES" w:eastAsia="es-ES"/>
        </w:rPr>
        <w:t xml:space="preserve"> o drones pequeños</w:t>
      </w:r>
    </w:p>
    <w:p w14:paraId="66B44820" w14:textId="77777777" w:rsidR="002055F1" w:rsidRPr="002055F1" w:rsidRDefault="002055F1" w:rsidP="00480BA3">
      <w:pPr>
        <w:numPr>
          <w:ilvl w:val="0"/>
          <w:numId w:val="15"/>
        </w:num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Diseño simplificado y precio de entrada</w:t>
      </w:r>
    </w:p>
    <w:p w14:paraId="1A15AD20" w14:textId="77777777" w:rsidR="00246FA0" w:rsidRDefault="00246FA0" w:rsidP="00480BA3">
      <w:pPr>
        <w:spacing w:line="360" w:lineRule="auto"/>
        <w:jc w:val="both"/>
        <w:rPr>
          <w:rFonts w:ascii="Arial" w:eastAsia="Times New Roman" w:hAnsi="Arial" w:cs="Arial"/>
          <w:b/>
          <w:bCs/>
          <w:kern w:val="0"/>
          <w:sz w:val="22"/>
          <w:szCs w:val="22"/>
          <w:lang w:val="es-ES" w:eastAsia="es-ES"/>
        </w:rPr>
      </w:pPr>
    </w:p>
    <w:p w14:paraId="2D3FF135" w14:textId="4C9F53FB" w:rsidR="002055F1" w:rsidRPr="002055F1" w:rsidRDefault="002055F1" w:rsidP="00480BA3">
      <w:pPr>
        <w:spacing w:line="360" w:lineRule="auto"/>
        <w:jc w:val="both"/>
        <w:rPr>
          <w:rFonts w:ascii="Arial" w:eastAsia="Times New Roman" w:hAnsi="Arial" w:cs="Arial"/>
          <w:b/>
          <w:bCs/>
          <w:kern w:val="0"/>
          <w:sz w:val="22"/>
          <w:szCs w:val="22"/>
          <w:lang w:val="es-ES" w:eastAsia="es-ES"/>
        </w:rPr>
      </w:pPr>
      <w:proofErr w:type="spellStart"/>
      <w:r w:rsidRPr="002055F1">
        <w:rPr>
          <w:rFonts w:ascii="Arial" w:eastAsia="Times New Roman" w:hAnsi="Arial" w:cs="Arial"/>
          <w:b/>
          <w:bCs/>
          <w:kern w:val="0"/>
          <w:sz w:val="22"/>
          <w:szCs w:val="22"/>
          <w:lang w:val="es-ES" w:eastAsia="es-ES"/>
        </w:rPr>
        <w:t>Outdoor</w:t>
      </w:r>
      <w:proofErr w:type="spellEnd"/>
      <w:r w:rsidRPr="002055F1">
        <w:rPr>
          <w:rFonts w:ascii="Arial" w:eastAsia="Times New Roman" w:hAnsi="Arial" w:cs="Arial"/>
          <w:b/>
          <w:bCs/>
          <w:kern w:val="0"/>
          <w:sz w:val="22"/>
          <w:szCs w:val="22"/>
          <w:lang w:val="es-ES" w:eastAsia="es-ES"/>
        </w:rPr>
        <w:t xml:space="preserve"> </w:t>
      </w:r>
      <w:proofErr w:type="spellStart"/>
      <w:r w:rsidRPr="002055F1">
        <w:rPr>
          <w:rFonts w:ascii="Arial" w:eastAsia="Times New Roman" w:hAnsi="Arial" w:cs="Arial"/>
          <w:b/>
          <w:bCs/>
          <w:kern w:val="0"/>
          <w:sz w:val="22"/>
          <w:szCs w:val="22"/>
          <w:lang w:val="es-ES" w:eastAsia="es-ES"/>
        </w:rPr>
        <w:t>Sling</w:t>
      </w:r>
      <w:proofErr w:type="spellEnd"/>
    </w:p>
    <w:p w14:paraId="2F412B4E" w14:textId="77777777" w:rsidR="00246FA0" w:rsidRDefault="00246FA0" w:rsidP="00480BA3">
      <w:pPr>
        <w:spacing w:line="360" w:lineRule="auto"/>
        <w:jc w:val="both"/>
        <w:rPr>
          <w:rFonts w:ascii="Arial" w:eastAsia="Times New Roman" w:hAnsi="Arial" w:cs="Arial"/>
          <w:kern w:val="0"/>
          <w:sz w:val="22"/>
          <w:szCs w:val="22"/>
          <w:lang w:val="es-ES" w:eastAsia="es-ES"/>
        </w:rPr>
      </w:pPr>
    </w:p>
    <w:p w14:paraId="09154238" w14:textId="1765963C" w:rsidR="002055F1" w:rsidRPr="002055F1" w:rsidRDefault="002055F1" w:rsidP="00480BA3">
      <w:p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 xml:space="preserve">La colección se completa con una serie de </w:t>
      </w:r>
      <w:proofErr w:type="spellStart"/>
      <w:r w:rsidRPr="002055F1">
        <w:rPr>
          <w:rFonts w:ascii="Arial" w:eastAsia="Times New Roman" w:hAnsi="Arial" w:cs="Arial"/>
          <w:kern w:val="0"/>
          <w:sz w:val="22"/>
          <w:szCs w:val="22"/>
          <w:lang w:val="es-ES" w:eastAsia="es-ES"/>
        </w:rPr>
        <w:t>slings</w:t>
      </w:r>
      <w:proofErr w:type="spellEnd"/>
      <w:r w:rsidRPr="002055F1">
        <w:rPr>
          <w:rFonts w:ascii="Arial" w:eastAsia="Times New Roman" w:hAnsi="Arial" w:cs="Arial"/>
          <w:kern w:val="0"/>
          <w:sz w:val="22"/>
          <w:szCs w:val="22"/>
          <w:lang w:val="es-ES" w:eastAsia="es-ES"/>
        </w:rPr>
        <w:t xml:space="preserve"> diseñados para acompañar tanto en la montaña como en la ciudad.</w:t>
      </w:r>
    </w:p>
    <w:p w14:paraId="5E8F6CA1" w14:textId="77777777" w:rsidR="00246FA0" w:rsidRDefault="00246FA0" w:rsidP="00480BA3">
      <w:pPr>
        <w:spacing w:line="360" w:lineRule="auto"/>
        <w:jc w:val="both"/>
        <w:rPr>
          <w:rFonts w:ascii="Arial" w:eastAsia="Times New Roman" w:hAnsi="Arial" w:cs="Arial"/>
          <w:b/>
          <w:bCs/>
          <w:kern w:val="0"/>
          <w:sz w:val="22"/>
          <w:szCs w:val="22"/>
          <w:lang w:val="es-ES" w:eastAsia="es-ES"/>
        </w:rPr>
      </w:pPr>
    </w:p>
    <w:p w14:paraId="0F9A0828" w14:textId="722708F4" w:rsidR="002055F1" w:rsidRPr="002055F1" w:rsidRDefault="002055F1" w:rsidP="00480BA3">
      <w:pPr>
        <w:spacing w:line="360" w:lineRule="auto"/>
        <w:jc w:val="both"/>
        <w:rPr>
          <w:rFonts w:ascii="Arial" w:eastAsia="Times New Roman" w:hAnsi="Arial" w:cs="Arial"/>
          <w:kern w:val="0"/>
          <w:sz w:val="22"/>
          <w:szCs w:val="22"/>
          <w:lang w:val="es-ES" w:eastAsia="es-ES"/>
        </w:rPr>
      </w:pPr>
      <w:proofErr w:type="spellStart"/>
      <w:r w:rsidRPr="002055F1">
        <w:rPr>
          <w:rFonts w:ascii="Arial" w:eastAsia="Times New Roman" w:hAnsi="Arial" w:cs="Arial"/>
          <w:b/>
          <w:bCs/>
          <w:kern w:val="0"/>
          <w:sz w:val="22"/>
          <w:szCs w:val="22"/>
          <w:lang w:val="es-ES" w:eastAsia="es-ES"/>
        </w:rPr>
        <w:t>Outdoor</w:t>
      </w:r>
      <w:proofErr w:type="spellEnd"/>
      <w:r w:rsidRPr="002055F1">
        <w:rPr>
          <w:rFonts w:ascii="Arial" w:eastAsia="Times New Roman" w:hAnsi="Arial" w:cs="Arial"/>
          <w:b/>
          <w:bCs/>
          <w:kern w:val="0"/>
          <w:sz w:val="22"/>
          <w:szCs w:val="22"/>
          <w:lang w:val="es-ES" w:eastAsia="es-ES"/>
        </w:rPr>
        <w:t xml:space="preserve"> </w:t>
      </w:r>
      <w:proofErr w:type="spellStart"/>
      <w:r w:rsidRPr="002055F1">
        <w:rPr>
          <w:rFonts w:ascii="Arial" w:eastAsia="Times New Roman" w:hAnsi="Arial" w:cs="Arial"/>
          <w:b/>
          <w:bCs/>
          <w:kern w:val="0"/>
          <w:sz w:val="22"/>
          <w:szCs w:val="22"/>
          <w:lang w:val="es-ES" w:eastAsia="es-ES"/>
        </w:rPr>
        <w:t>Sling</w:t>
      </w:r>
      <w:proofErr w:type="spellEnd"/>
      <w:r w:rsidRPr="002055F1">
        <w:rPr>
          <w:rFonts w:ascii="Arial" w:eastAsia="Times New Roman" w:hAnsi="Arial" w:cs="Arial"/>
          <w:b/>
          <w:bCs/>
          <w:kern w:val="0"/>
          <w:sz w:val="22"/>
          <w:szCs w:val="22"/>
          <w:lang w:val="es-ES" w:eastAsia="es-ES"/>
        </w:rPr>
        <w:t xml:space="preserve"> 7L</w:t>
      </w:r>
    </w:p>
    <w:p w14:paraId="2337A7A5" w14:textId="77777777" w:rsidR="002055F1" w:rsidRPr="002055F1" w:rsidRDefault="002055F1" w:rsidP="00480BA3">
      <w:pPr>
        <w:numPr>
          <w:ilvl w:val="0"/>
          <w:numId w:val="16"/>
        </w:num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Correa acolchada ajustable para uso cruzado o en cintura</w:t>
      </w:r>
    </w:p>
    <w:p w14:paraId="292738DD" w14:textId="77777777" w:rsidR="002055F1" w:rsidRPr="002055F1" w:rsidRDefault="002055F1" w:rsidP="00480BA3">
      <w:pPr>
        <w:numPr>
          <w:ilvl w:val="0"/>
          <w:numId w:val="16"/>
        </w:num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b/>
          <w:bCs/>
          <w:kern w:val="0"/>
          <w:sz w:val="22"/>
          <w:szCs w:val="22"/>
          <w:lang w:val="es-ES" w:eastAsia="es-ES"/>
        </w:rPr>
        <w:t>Cord Hook™ Cam Lock</w:t>
      </w:r>
      <w:r w:rsidRPr="002055F1">
        <w:rPr>
          <w:rFonts w:ascii="Arial" w:eastAsia="Times New Roman" w:hAnsi="Arial" w:cs="Arial"/>
          <w:kern w:val="0"/>
          <w:sz w:val="22"/>
          <w:szCs w:val="22"/>
          <w:lang w:val="es-ES" w:eastAsia="es-ES"/>
        </w:rPr>
        <w:t xml:space="preserve"> de liberación rápida</w:t>
      </w:r>
    </w:p>
    <w:p w14:paraId="60BD3A8B" w14:textId="77777777" w:rsidR="002055F1" w:rsidRPr="002055F1" w:rsidRDefault="002055F1" w:rsidP="00480BA3">
      <w:pPr>
        <w:numPr>
          <w:ilvl w:val="0"/>
          <w:numId w:val="16"/>
        </w:num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Bolsillo frontal de acceso rápido y compartimentos internos de malla</w:t>
      </w:r>
    </w:p>
    <w:p w14:paraId="567BD28B" w14:textId="77777777" w:rsidR="002055F1" w:rsidRPr="002055F1" w:rsidRDefault="002055F1" w:rsidP="00480BA3">
      <w:pPr>
        <w:numPr>
          <w:ilvl w:val="0"/>
          <w:numId w:val="16"/>
        </w:num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 xml:space="preserve">Compatible con </w:t>
      </w:r>
      <w:r w:rsidRPr="002055F1">
        <w:rPr>
          <w:rFonts w:ascii="Arial" w:eastAsia="Times New Roman" w:hAnsi="Arial" w:cs="Arial"/>
          <w:b/>
          <w:bCs/>
          <w:kern w:val="0"/>
          <w:sz w:val="22"/>
          <w:szCs w:val="22"/>
          <w:lang w:val="es-ES" w:eastAsia="es-ES"/>
        </w:rPr>
        <w:t>X-Small Camera Cube</w:t>
      </w:r>
    </w:p>
    <w:p w14:paraId="6748F57C" w14:textId="77777777" w:rsidR="002055F1" w:rsidRPr="002055F1" w:rsidRDefault="002055F1" w:rsidP="00480BA3">
      <w:pPr>
        <w:numPr>
          <w:ilvl w:val="0"/>
          <w:numId w:val="16"/>
        </w:num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 xml:space="preserve">Fabricada con </w:t>
      </w:r>
      <w:r w:rsidRPr="002055F1">
        <w:rPr>
          <w:rFonts w:ascii="Arial" w:eastAsia="Times New Roman" w:hAnsi="Arial" w:cs="Arial"/>
          <w:b/>
          <w:bCs/>
          <w:kern w:val="0"/>
          <w:sz w:val="22"/>
          <w:szCs w:val="22"/>
          <w:lang w:val="es-ES" w:eastAsia="es-ES"/>
        </w:rPr>
        <w:t>Terra Shell™ nylon reciclado</w:t>
      </w:r>
      <w:r w:rsidRPr="002055F1">
        <w:rPr>
          <w:rFonts w:ascii="Arial" w:eastAsia="Times New Roman" w:hAnsi="Arial" w:cs="Arial"/>
          <w:kern w:val="0"/>
          <w:sz w:val="22"/>
          <w:szCs w:val="22"/>
          <w:lang w:val="es-ES" w:eastAsia="es-ES"/>
        </w:rPr>
        <w:t xml:space="preserve">, certificación Fair </w:t>
      </w:r>
      <w:proofErr w:type="spellStart"/>
      <w:r w:rsidRPr="002055F1">
        <w:rPr>
          <w:rFonts w:ascii="Arial" w:eastAsia="Times New Roman" w:hAnsi="Arial" w:cs="Arial"/>
          <w:kern w:val="0"/>
          <w:sz w:val="22"/>
          <w:szCs w:val="22"/>
          <w:lang w:val="es-ES" w:eastAsia="es-ES"/>
        </w:rPr>
        <w:t>Trade</w:t>
      </w:r>
      <w:proofErr w:type="spellEnd"/>
      <w:r w:rsidRPr="002055F1">
        <w:rPr>
          <w:rFonts w:ascii="Arial" w:eastAsia="Times New Roman" w:hAnsi="Arial" w:cs="Arial"/>
          <w:kern w:val="0"/>
          <w:sz w:val="22"/>
          <w:szCs w:val="22"/>
          <w:lang w:val="es-ES" w:eastAsia="es-ES"/>
        </w:rPr>
        <w:t xml:space="preserve"> y producción neutra en carbono</w:t>
      </w:r>
    </w:p>
    <w:p w14:paraId="74FE91D3" w14:textId="77777777" w:rsidR="002055F1" w:rsidRPr="002055F1" w:rsidRDefault="002055F1" w:rsidP="00480BA3">
      <w:pPr>
        <w:spacing w:line="360" w:lineRule="auto"/>
        <w:jc w:val="both"/>
        <w:rPr>
          <w:rFonts w:ascii="Arial" w:eastAsia="Times New Roman" w:hAnsi="Arial" w:cs="Arial"/>
          <w:kern w:val="0"/>
          <w:sz w:val="22"/>
          <w:szCs w:val="22"/>
          <w:lang w:val="es-ES" w:eastAsia="es-ES"/>
        </w:rPr>
      </w:pPr>
      <w:proofErr w:type="spellStart"/>
      <w:r w:rsidRPr="002055F1">
        <w:rPr>
          <w:rFonts w:ascii="Arial" w:eastAsia="Times New Roman" w:hAnsi="Arial" w:cs="Arial"/>
          <w:b/>
          <w:bCs/>
          <w:kern w:val="0"/>
          <w:sz w:val="22"/>
          <w:szCs w:val="22"/>
          <w:lang w:val="es-ES" w:eastAsia="es-ES"/>
        </w:rPr>
        <w:t>Outdoor</w:t>
      </w:r>
      <w:proofErr w:type="spellEnd"/>
      <w:r w:rsidRPr="002055F1">
        <w:rPr>
          <w:rFonts w:ascii="Arial" w:eastAsia="Times New Roman" w:hAnsi="Arial" w:cs="Arial"/>
          <w:b/>
          <w:bCs/>
          <w:kern w:val="0"/>
          <w:sz w:val="22"/>
          <w:szCs w:val="22"/>
          <w:lang w:val="es-ES" w:eastAsia="es-ES"/>
        </w:rPr>
        <w:t xml:space="preserve"> </w:t>
      </w:r>
      <w:proofErr w:type="spellStart"/>
      <w:r w:rsidRPr="002055F1">
        <w:rPr>
          <w:rFonts w:ascii="Arial" w:eastAsia="Times New Roman" w:hAnsi="Arial" w:cs="Arial"/>
          <w:b/>
          <w:bCs/>
          <w:kern w:val="0"/>
          <w:sz w:val="22"/>
          <w:szCs w:val="22"/>
          <w:lang w:val="es-ES" w:eastAsia="es-ES"/>
        </w:rPr>
        <w:t>Sling</w:t>
      </w:r>
      <w:proofErr w:type="spellEnd"/>
      <w:r w:rsidRPr="002055F1">
        <w:rPr>
          <w:rFonts w:ascii="Arial" w:eastAsia="Times New Roman" w:hAnsi="Arial" w:cs="Arial"/>
          <w:b/>
          <w:bCs/>
          <w:kern w:val="0"/>
          <w:sz w:val="22"/>
          <w:szCs w:val="22"/>
          <w:lang w:val="es-ES" w:eastAsia="es-ES"/>
        </w:rPr>
        <w:t xml:space="preserve"> 4L</w:t>
      </w:r>
    </w:p>
    <w:p w14:paraId="652D4E8D" w14:textId="77777777" w:rsidR="002055F1" w:rsidRPr="002055F1" w:rsidRDefault="002055F1" w:rsidP="00480BA3">
      <w:pPr>
        <w:numPr>
          <w:ilvl w:val="0"/>
          <w:numId w:val="17"/>
        </w:num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Equilibrio perfecto entre minimalismo y capacidad</w:t>
      </w:r>
    </w:p>
    <w:p w14:paraId="162B5DA7" w14:textId="77777777" w:rsidR="002055F1" w:rsidRPr="002055F1" w:rsidRDefault="002055F1" w:rsidP="00480BA3">
      <w:pPr>
        <w:numPr>
          <w:ilvl w:val="0"/>
          <w:numId w:val="17"/>
        </w:num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Compartimento principal con tres bolsillos internos</w:t>
      </w:r>
    </w:p>
    <w:p w14:paraId="18B48EC3" w14:textId="77777777" w:rsidR="002055F1" w:rsidRPr="002055F1" w:rsidRDefault="002055F1" w:rsidP="00480BA3">
      <w:pPr>
        <w:numPr>
          <w:ilvl w:val="0"/>
          <w:numId w:val="17"/>
        </w:num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 xml:space="preserve">Fabricada con </w:t>
      </w:r>
      <w:r w:rsidRPr="002055F1">
        <w:rPr>
          <w:rFonts w:ascii="Arial" w:eastAsia="Times New Roman" w:hAnsi="Arial" w:cs="Arial"/>
          <w:b/>
          <w:bCs/>
          <w:kern w:val="0"/>
          <w:sz w:val="22"/>
          <w:szCs w:val="22"/>
          <w:lang w:val="es-ES" w:eastAsia="es-ES"/>
        </w:rPr>
        <w:t>Terra Shell™ 210D reciclado</w:t>
      </w:r>
      <w:r w:rsidRPr="002055F1">
        <w:rPr>
          <w:rFonts w:ascii="Arial" w:eastAsia="Times New Roman" w:hAnsi="Arial" w:cs="Arial"/>
          <w:kern w:val="0"/>
          <w:sz w:val="22"/>
          <w:szCs w:val="22"/>
          <w:lang w:val="es-ES" w:eastAsia="es-ES"/>
        </w:rPr>
        <w:t xml:space="preserve"> y tratamiento repelente al agua PFAS-free</w:t>
      </w:r>
    </w:p>
    <w:p w14:paraId="61D58011" w14:textId="77777777" w:rsidR="002055F1" w:rsidRPr="002055F1" w:rsidRDefault="002055F1" w:rsidP="00480BA3">
      <w:pPr>
        <w:numPr>
          <w:ilvl w:val="0"/>
          <w:numId w:val="17"/>
        </w:num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 xml:space="preserve">Convertible en </w:t>
      </w:r>
      <w:proofErr w:type="spellStart"/>
      <w:r w:rsidRPr="002055F1">
        <w:rPr>
          <w:rFonts w:ascii="Arial" w:eastAsia="Times New Roman" w:hAnsi="Arial" w:cs="Arial"/>
          <w:kern w:val="0"/>
          <w:sz w:val="22"/>
          <w:szCs w:val="22"/>
          <w:lang w:val="es-ES" w:eastAsia="es-ES"/>
        </w:rPr>
        <w:t>pouch</w:t>
      </w:r>
      <w:proofErr w:type="spellEnd"/>
      <w:r w:rsidRPr="002055F1">
        <w:rPr>
          <w:rFonts w:ascii="Arial" w:eastAsia="Times New Roman" w:hAnsi="Arial" w:cs="Arial"/>
          <w:kern w:val="0"/>
          <w:sz w:val="22"/>
          <w:szCs w:val="22"/>
          <w:lang w:val="es-ES" w:eastAsia="es-ES"/>
        </w:rPr>
        <w:t xml:space="preserve"> de pecho para mochilas </w:t>
      </w:r>
      <w:proofErr w:type="spellStart"/>
      <w:r w:rsidRPr="002055F1">
        <w:rPr>
          <w:rFonts w:ascii="Arial" w:eastAsia="Times New Roman" w:hAnsi="Arial" w:cs="Arial"/>
          <w:kern w:val="0"/>
          <w:sz w:val="22"/>
          <w:szCs w:val="22"/>
          <w:lang w:val="es-ES" w:eastAsia="es-ES"/>
        </w:rPr>
        <w:t>Outdoor</w:t>
      </w:r>
      <w:proofErr w:type="spellEnd"/>
    </w:p>
    <w:p w14:paraId="569EF2FA" w14:textId="77777777" w:rsidR="002055F1" w:rsidRPr="002055F1" w:rsidRDefault="002055F1" w:rsidP="00480BA3">
      <w:pPr>
        <w:spacing w:line="360" w:lineRule="auto"/>
        <w:jc w:val="both"/>
        <w:rPr>
          <w:rFonts w:ascii="Arial" w:eastAsia="Times New Roman" w:hAnsi="Arial" w:cs="Arial"/>
          <w:kern w:val="0"/>
          <w:sz w:val="22"/>
          <w:szCs w:val="22"/>
          <w:lang w:val="es-ES" w:eastAsia="es-ES"/>
        </w:rPr>
      </w:pPr>
      <w:proofErr w:type="spellStart"/>
      <w:r w:rsidRPr="002055F1">
        <w:rPr>
          <w:rFonts w:ascii="Arial" w:eastAsia="Times New Roman" w:hAnsi="Arial" w:cs="Arial"/>
          <w:b/>
          <w:bCs/>
          <w:kern w:val="0"/>
          <w:sz w:val="22"/>
          <w:szCs w:val="22"/>
          <w:lang w:val="es-ES" w:eastAsia="es-ES"/>
        </w:rPr>
        <w:t>Outdoor</w:t>
      </w:r>
      <w:proofErr w:type="spellEnd"/>
      <w:r w:rsidRPr="002055F1">
        <w:rPr>
          <w:rFonts w:ascii="Arial" w:eastAsia="Times New Roman" w:hAnsi="Arial" w:cs="Arial"/>
          <w:b/>
          <w:bCs/>
          <w:kern w:val="0"/>
          <w:sz w:val="22"/>
          <w:szCs w:val="22"/>
          <w:lang w:val="es-ES" w:eastAsia="es-ES"/>
        </w:rPr>
        <w:t xml:space="preserve"> </w:t>
      </w:r>
      <w:proofErr w:type="spellStart"/>
      <w:r w:rsidRPr="002055F1">
        <w:rPr>
          <w:rFonts w:ascii="Arial" w:eastAsia="Times New Roman" w:hAnsi="Arial" w:cs="Arial"/>
          <w:b/>
          <w:bCs/>
          <w:kern w:val="0"/>
          <w:sz w:val="22"/>
          <w:szCs w:val="22"/>
          <w:lang w:val="es-ES" w:eastAsia="es-ES"/>
        </w:rPr>
        <w:t>Sling</w:t>
      </w:r>
      <w:proofErr w:type="spellEnd"/>
      <w:r w:rsidRPr="002055F1">
        <w:rPr>
          <w:rFonts w:ascii="Arial" w:eastAsia="Times New Roman" w:hAnsi="Arial" w:cs="Arial"/>
          <w:b/>
          <w:bCs/>
          <w:kern w:val="0"/>
          <w:sz w:val="22"/>
          <w:szCs w:val="22"/>
          <w:lang w:val="es-ES" w:eastAsia="es-ES"/>
        </w:rPr>
        <w:t xml:space="preserve"> 2L</w:t>
      </w:r>
    </w:p>
    <w:p w14:paraId="2ADC42C1" w14:textId="77777777" w:rsidR="002055F1" w:rsidRPr="002055F1" w:rsidRDefault="002055F1" w:rsidP="00480BA3">
      <w:pPr>
        <w:numPr>
          <w:ilvl w:val="0"/>
          <w:numId w:val="18"/>
        </w:num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Bolsa ultraligera para llevar lo esencial</w:t>
      </w:r>
    </w:p>
    <w:p w14:paraId="5EF9A919" w14:textId="77777777" w:rsidR="002055F1" w:rsidRPr="002055F1" w:rsidRDefault="002055F1" w:rsidP="00480BA3">
      <w:pPr>
        <w:numPr>
          <w:ilvl w:val="0"/>
          <w:numId w:val="18"/>
        </w:num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Compartimento principal con organización interna de malla</w:t>
      </w:r>
    </w:p>
    <w:p w14:paraId="2AD90CC2" w14:textId="77777777" w:rsidR="002055F1" w:rsidRPr="002055F1" w:rsidRDefault="002055F1" w:rsidP="00480BA3">
      <w:pPr>
        <w:numPr>
          <w:ilvl w:val="0"/>
          <w:numId w:val="18"/>
        </w:num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 xml:space="preserve">Cierre </w:t>
      </w:r>
      <w:proofErr w:type="spellStart"/>
      <w:r w:rsidRPr="002055F1">
        <w:rPr>
          <w:rFonts w:ascii="Arial" w:eastAsia="Times New Roman" w:hAnsi="Arial" w:cs="Arial"/>
          <w:b/>
          <w:bCs/>
          <w:kern w:val="0"/>
          <w:sz w:val="22"/>
          <w:szCs w:val="22"/>
          <w:lang w:val="es-ES" w:eastAsia="es-ES"/>
        </w:rPr>
        <w:t>UltraZip</w:t>
      </w:r>
      <w:proofErr w:type="spellEnd"/>
      <w:r w:rsidRPr="002055F1">
        <w:rPr>
          <w:rFonts w:ascii="Arial" w:eastAsia="Times New Roman" w:hAnsi="Arial" w:cs="Arial"/>
          <w:b/>
          <w:bCs/>
          <w:kern w:val="0"/>
          <w:sz w:val="22"/>
          <w:szCs w:val="22"/>
          <w:lang w:val="es-ES" w:eastAsia="es-ES"/>
        </w:rPr>
        <w:t>™</w:t>
      </w:r>
      <w:r w:rsidRPr="002055F1">
        <w:rPr>
          <w:rFonts w:ascii="Arial" w:eastAsia="Times New Roman" w:hAnsi="Arial" w:cs="Arial"/>
          <w:kern w:val="0"/>
          <w:sz w:val="22"/>
          <w:szCs w:val="22"/>
          <w:lang w:val="es-ES" w:eastAsia="es-ES"/>
        </w:rPr>
        <w:t xml:space="preserve"> resistente a la abrasión</w:t>
      </w:r>
    </w:p>
    <w:p w14:paraId="63CB3ECC" w14:textId="77777777" w:rsidR="002055F1" w:rsidRPr="002055F1" w:rsidRDefault="002055F1" w:rsidP="00480BA3">
      <w:pPr>
        <w:numPr>
          <w:ilvl w:val="0"/>
          <w:numId w:val="18"/>
        </w:numPr>
        <w:spacing w:line="360" w:lineRule="auto"/>
        <w:jc w:val="both"/>
        <w:rPr>
          <w:rFonts w:ascii="Arial" w:eastAsia="Times New Roman" w:hAnsi="Arial" w:cs="Arial"/>
          <w:kern w:val="0"/>
          <w:sz w:val="22"/>
          <w:szCs w:val="22"/>
          <w:lang w:val="es-ES" w:eastAsia="es-ES"/>
        </w:rPr>
      </w:pPr>
      <w:r w:rsidRPr="002055F1">
        <w:rPr>
          <w:rFonts w:ascii="Arial" w:eastAsia="Times New Roman" w:hAnsi="Arial" w:cs="Arial"/>
          <w:kern w:val="0"/>
          <w:sz w:val="22"/>
          <w:szCs w:val="22"/>
          <w:lang w:val="es-ES" w:eastAsia="es-ES"/>
        </w:rPr>
        <w:t>Puede utilizarse de forma independiente o como complemento de mochilas más grandes</w:t>
      </w:r>
    </w:p>
    <w:p w14:paraId="39A715DF" w14:textId="77777777" w:rsidR="006A126C" w:rsidRDefault="006A126C" w:rsidP="00480BA3">
      <w:pPr>
        <w:spacing w:line="360" w:lineRule="auto"/>
        <w:jc w:val="both"/>
        <w:rPr>
          <w:rFonts w:ascii="Arial" w:eastAsia="Times New Roman" w:hAnsi="Arial" w:cs="Arial"/>
          <w:b/>
          <w:bCs/>
          <w:kern w:val="0"/>
          <w:sz w:val="22"/>
          <w:szCs w:val="22"/>
          <w:lang w:val="es-ES" w:eastAsia="es-ES"/>
        </w:rPr>
      </w:pPr>
    </w:p>
    <w:p w14:paraId="4AA85E72" w14:textId="607666D1" w:rsidR="004247B1" w:rsidRDefault="002055F1" w:rsidP="00480BA3">
      <w:pPr>
        <w:spacing w:line="360" w:lineRule="auto"/>
        <w:jc w:val="both"/>
        <w:rPr>
          <w:rFonts w:ascii="Arial" w:eastAsia="Times New Roman" w:hAnsi="Arial" w:cs="Arial"/>
          <w:b/>
          <w:bCs/>
          <w:kern w:val="0"/>
          <w:sz w:val="22"/>
          <w:szCs w:val="22"/>
          <w:lang w:val="es-ES" w:eastAsia="es-ES"/>
        </w:rPr>
      </w:pPr>
      <w:r w:rsidRPr="002055F1">
        <w:rPr>
          <w:rFonts w:ascii="Arial" w:eastAsia="Times New Roman" w:hAnsi="Arial" w:cs="Arial"/>
          <w:b/>
          <w:bCs/>
          <w:kern w:val="0"/>
          <w:sz w:val="22"/>
          <w:szCs w:val="22"/>
          <w:lang w:val="es-ES" w:eastAsia="es-ES"/>
        </w:rPr>
        <w:t>Kelp: naturaleza, técnica y diseño</w:t>
      </w:r>
    </w:p>
    <w:p w14:paraId="309B6975" w14:textId="77777777" w:rsidR="006A126C" w:rsidRPr="006A126C" w:rsidRDefault="006A126C" w:rsidP="00480BA3">
      <w:pPr>
        <w:spacing w:line="360" w:lineRule="auto"/>
        <w:jc w:val="both"/>
        <w:rPr>
          <w:rFonts w:ascii="Arial" w:eastAsia="Times New Roman" w:hAnsi="Arial" w:cs="Arial"/>
          <w:b/>
          <w:bCs/>
          <w:kern w:val="0"/>
          <w:sz w:val="22"/>
          <w:szCs w:val="22"/>
          <w:lang w:val="es-ES" w:eastAsia="es-ES"/>
        </w:rPr>
      </w:pPr>
    </w:p>
    <w:p w14:paraId="06ED9B86" w14:textId="661BC810" w:rsidR="00D40FDA" w:rsidRPr="00901D26" w:rsidRDefault="002055F1" w:rsidP="004247B1">
      <w:pPr>
        <w:spacing w:line="360" w:lineRule="auto"/>
        <w:jc w:val="both"/>
        <w:rPr>
          <w:rFonts w:ascii="Arial" w:eastAsiaTheme="minorHAnsi" w:hAnsi="Arial" w:cs="Arial"/>
          <w:sz w:val="22"/>
          <w:szCs w:val="22"/>
          <w:lang w:val="es-ES"/>
        </w:rPr>
      </w:pPr>
      <w:r w:rsidRPr="002055F1">
        <w:rPr>
          <w:rFonts w:ascii="Arial" w:eastAsia="Times New Roman" w:hAnsi="Arial" w:cs="Arial"/>
          <w:kern w:val="0"/>
          <w:sz w:val="22"/>
          <w:szCs w:val="22"/>
          <w:lang w:val="es-ES" w:eastAsia="es-ES"/>
        </w:rPr>
        <w:t xml:space="preserve">Con </w:t>
      </w:r>
      <w:r w:rsidRPr="002055F1">
        <w:rPr>
          <w:rFonts w:ascii="Arial" w:eastAsia="Times New Roman" w:hAnsi="Arial" w:cs="Arial"/>
          <w:b/>
          <w:bCs/>
          <w:kern w:val="0"/>
          <w:sz w:val="22"/>
          <w:szCs w:val="22"/>
          <w:lang w:val="es-ES" w:eastAsia="es-ES"/>
        </w:rPr>
        <w:t>Kelp</w:t>
      </w:r>
      <w:r w:rsidRPr="002055F1">
        <w:rPr>
          <w:rFonts w:ascii="Arial" w:eastAsia="Times New Roman" w:hAnsi="Arial" w:cs="Arial"/>
          <w:kern w:val="0"/>
          <w:sz w:val="22"/>
          <w:szCs w:val="22"/>
          <w:lang w:val="es-ES" w:eastAsia="es-ES"/>
        </w:rPr>
        <w:t xml:space="preserve">, Peak </w:t>
      </w:r>
      <w:proofErr w:type="spellStart"/>
      <w:r w:rsidRPr="002055F1">
        <w:rPr>
          <w:rFonts w:ascii="Arial" w:eastAsia="Times New Roman" w:hAnsi="Arial" w:cs="Arial"/>
          <w:kern w:val="0"/>
          <w:sz w:val="22"/>
          <w:szCs w:val="22"/>
          <w:lang w:val="es-ES" w:eastAsia="es-ES"/>
        </w:rPr>
        <w:t>Design</w:t>
      </w:r>
      <w:proofErr w:type="spellEnd"/>
      <w:r w:rsidRPr="002055F1">
        <w:rPr>
          <w:rFonts w:ascii="Arial" w:eastAsia="Times New Roman" w:hAnsi="Arial" w:cs="Arial"/>
          <w:kern w:val="0"/>
          <w:sz w:val="22"/>
          <w:szCs w:val="22"/>
          <w:lang w:val="es-ES" w:eastAsia="es-ES"/>
        </w:rPr>
        <w:t xml:space="preserve"> amplía su línea </w:t>
      </w:r>
      <w:proofErr w:type="spellStart"/>
      <w:r w:rsidRPr="002055F1">
        <w:rPr>
          <w:rFonts w:ascii="Arial" w:eastAsia="Times New Roman" w:hAnsi="Arial" w:cs="Arial"/>
          <w:kern w:val="0"/>
          <w:sz w:val="22"/>
          <w:szCs w:val="22"/>
          <w:lang w:val="es-ES" w:eastAsia="es-ES"/>
        </w:rPr>
        <w:t>Outdoor</w:t>
      </w:r>
      <w:proofErr w:type="spellEnd"/>
      <w:r w:rsidRPr="002055F1">
        <w:rPr>
          <w:rFonts w:ascii="Arial" w:eastAsia="Times New Roman" w:hAnsi="Arial" w:cs="Arial"/>
          <w:kern w:val="0"/>
          <w:sz w:val="22"/>
          <w:szCs w:val="22"/>
          <w:lang w:val="es-ES" w:eastAsia="es-ES"/>
        </w:rPr>
        <w:t xml:space="preserve"> con un color que refleja su filosofía: </w:t>
      </w:r>
      <w:r w:rsidRPr="002055F1">
        <w:rPr>
          <w:rFonts w:ascii="Arial" w:eastAsia="Times New Roman" w:hAnsi="Arial" w:cs="Arial"/>
          <w:b/>
          <w:bCs/>
          <w:kern w:val="0"/>
          <w:sz w:val="22"/>
          <w:szCs w:val="22"/>
          <w:lang w:val="es-ES" w:eastAsia="es-ES"/>
        </w:rPr>
        <w:t>diseño limpio, ingeniería técnica y conexión con el entorno natural</w:t>
      </w:r>
      <w:r w:rsidRPr="002055F1">
        <w:rPr>
          <w:rFonts w:ascii="Arial" w:eastAsia="Times New Roman" w:hAnsi="Arial" w:cs="Arial"/>
          <w:kern w:val="0"/>
          <w:sz w:val="22"/>
          <w:szCs w:val="22"/>
          <w:lang w:val="es-ES" w:eastAsia="es-ES"/>
        </w:rPr>
        <w:t>. Un tono que se integra con el paisaje, pensado para quienes buscan equipo versátil, resistente y preparado para cualquier aventura.</w:t>
      </w:r>
    </w:p>
    <w:p w14:paraId="1A003DA7" w14:textId="77777777" w:rsidR="004247B1" w:rsidRPr="00901D26" w:rsidRDefault="004247B1" w:rsidP="004247B1">
      <w:pPr>
        <w:spacing w:line="360" w:lineRule="auto"/>
        <w:jc w:val="both"/>
        <w:rPr>
          <w:rFonts w:ascii="Arial" w:hAnsi="Arial" w:cs="Arial"/>
          <w:sz w:val="22"/>
          <w:szCs w:val="22"/>
          <w:lang w:val="es-ES"/>
        </w:rPr>
      </w:pPr>
    </w:p>
    <w:p w14:paraId="2B59E4A2" w14:textId="77777777" w:rsidR="00D40FDA" w:rsidRPr="002B7456" w:rsidRDefault="00D40FDA" w:rsidP="00E66E18">
      <w:pPr>
        <w:spacing w:line="360" w:lineRule="auto"/>
        <w:jc w:val="both"/>
        <w:rPr>
          <w:rFonts w:ascii="Arial" w:hAnsi="Arial" w:cs="Arial"/>
          <w:b/>
          <w:bCs/>
          <w:sz w:val="22"/>
          <w:szCs w:val="22"/>
          <w:lang w:val="es-ES"/>
        </w:rPr>
      </w:pPr>
      <w:r w:rsidRPr="002B7456">
        <w:rPr>
          <w:rFonts w:ascii="Arial" w:hAnsi="Arial" w:cs="Arial"/>
          <w:b/>
          <w:bCs/>
          <w:sz w:val="22"/>
          <w:szCs w:val="22"/>
          <w:lang w:val="es-ES"/>
        </w:rPr>
        <w:lastRenderedPageBreak/>
        <w:t xml:space="preserve">Acerca de Peak </w:t>
      </w:r>
      <w:proofErr w:type="spellStart"/>
      <w:r w:rsidRPr="002B7456">
        <w:rPr>
          <w:rFonts w:ascii="Arial" w:hAnsi="Arial" w:cs="Arial"/>
          <w:b/>
          <w:bCs/>
          <w:sz w:val="22"/>
          <w:szCs w:val="22"/>
          <w:lang w:val="es-ES"/>
        </w:rPr>
        <w:t>Design</w:t>
      </w:r>
      <w:proofErr w:type="spellEnd"/>
    </w:p>
    <w:p w14:paraId="51F46A5F" w14:textId="237ECEB8" w:rsidR="00D40FDA" w:rsidRPr="002B7456" w:rsidRDefault="00D40FDA" w:rsidP="00E66E18">
      <w:pPr>
        <w:spacing w:line="360" w:lineRule="auto"/>
        <w:jc w:val="both"/>
        <w:rPr>
          <w:rFonts w:ascii="Arial" w:hAnsi="Arial" w:cs="Arial"/>
          <w:sz w:val="22"/>
          <w:szCs w:val="22"/>
          <w:lang w:val="es-ES"/>
        </w:rPr>
      </w:pPr>
      <w:r w:rsidRPr="002B7456">
        <w:rPr>
          <w:rFonts w:ascii="Arial" w:hAnsi="Arial" w:cs="Arial"/>
          <w:sz w:val="22"/>
          <w:szCs w:val="22"/>
          <w:lang w:val="es-ES"/>
        </w:rPr>
        <w:t xml:space="preserve">Desde 2010, Peak </w:t>
      </w:r>
      <w:proofErr w:type="spellStart"/>
      <w:r w:rsidRPr="002B7456">
        <w:rPr>
          <w:rFonts w:ascii="Arial" w:hAnsi="Arial" w:cs="Arial"/>
          <w:sz w:val="22"/>
          <w:szCs w:val="22"/>
          <w:lang w:val="es-ES"/>
        </w:rPr>
        <w:t>Design</w:t>
      </w:r>
      <w:proofErr w:type="spellEnd"/>
      <w:r w:rsidRPr="002B7456">
        <w:rPr>
          <w:rFonts w:ascii="Arial" w:hAnsi="Arial" w:cs="Arial"/>
          <w:sz w:val="22"/>
          <w:szCs w:val="22"/>
          <w:lang w:val="es-ES"/>
        </w:rPr>
        <w:t xml:space="preserve"> ha estado creando soluciones de transporte innovadoras con una simple directiva de diseño global: hace</w:t>
      </w:r>
      <w:r w:rsidR="00E15620" w:rsidRPr="002B7456">
        <w:rPr>
          <w:rFonts w:ascii="Arial" w:hAnsi="Arial" w:cs="Arial"/>
          <w:sz w:val="22"/>
          <w:szCs w:val="22"/>
          <w:lang w:val="es-ES"/>
        </w:rPr>
        <w:t>r</w:t>
      </w:r>
      <w:r w:rsidRPr="002B7456">
        <w:rPr>
          <w:rFonts w:ascii="Arial" w:hAnsi="Arial" w:cs="Arial"/>
          <w:sz w:val="22"/>
          <w:szCs w:val="22"/>
          <w:lang w:val="es-ES"/>
        </w:rPr>
        <w:t xml:space="preserve"> las mejores cosas. Concibieron su primer producto en un viaje en moto por el sudeste asiático y desde entonces han ampliado</w:t>
      </w:r>
      <w:r w:rsidR="00E66E18" w:rsidRPr="002B7456">
        <w:rPr>
          <w:rFonts w:ascii="Arial" w:hAnsi="Arial" w:cs="Arial"/>
          <w:sz w:val="22"/>
          <w:szCs w:val="22"/>
          <w:lang w:val="es-ES"/>
        </w:rPr>
        <w:t xml:space="preserve"> </w:t>
      </w:r>
      <w:r w:rsidRPr="002B7456">
        <w:rPr>
          <w:rFonts w:ascii="Arial" w:hAnsi="Arial" w:cs="Arial"/>
          <w:sz w:val="22"/>
          <w:szCs w:val="22"/>
          <w:lang w:val="es-ES"/>
        </w:rPr>
        <w:t>para incluir un ecosistema multifuncional de bolsas, equipos fotográficos y accesorios móviles. Peak ha recaudado</w:t>
      </w:r>
      <w:r w:rsidR="00E15620" w:rsidRPr="002B7456">
        <w:rPr>
          <w:rFonts w:ascii="Arial" w:hAnsi="Arial" w:cs="Arial"/>
          <w:sz w:val="22"/>
          <w:szCs w:val="22"/>
          <w:lang w:val="es-ES"/>
        </w:rPr>
        <w:t xml:space="preserve"> </w:t>
      </w:r>
      <w:r w:rsidRPr="002B7456">
        <w:rPr>
          <w:rFonts w:ascii="Arial" w:hAnsi="Arial" w:cs="Arial"/>
          <w:sz w:val="22"/>
          <w:szCs w:val="22"/>
          <w:lang w:val="es-ES"/>
        </w:rPr>
        <w:t xml:space="preserve">40 millones de dólares en 13 campañas de Kickstarter para convertirse en una de las empresas </w:t>
      </w:r>
      <w:proofErr w:type="gramStart"/>
      <w:r w:rsidRPr="002B7456">
        <w:rPr>
          <w:rFonts w:ascii="Arial" w:hAnsi="Arial" w:cs="Arial"/>
          <w:sz w:val="22"/>
          <w:szCs w:val="22"/>
          <w:lang w:val="es-ES"/>
        </w:rPr>
        <w:t>de crowdfunding</w:t>
      </w:r>
      <w:proofErr w:type="gramEnd"/>
      <w:r w:rsidRPr="002B7456">
        <w:rPr>
          <w:rFonts w:ascii="Arial" w:hAnsi="Arial" w:cs="Arial"/>
          <w:sz w:val="22"/>
          <w:szCs w:val="22"/>
          <w:lang w:val="es-ES"/>
        </w:rPr>
        <w:t xml:space="preserve"> con más éxito del mundo. Esta</w:t>
      </w:r>
      <w:r w:rsidR="00440E77" w:rsidRPr="002B7456">
        <w:rPr>
          <w:rFonts w:ascii="Arial" w:hAnsi="Arial" w:cs="Arial"/>
          <w:sz w:val="22"/>
          <w:szCs w:val="22"/>
          <w:lang w:val="es-ES"/>
        </w:rPr>
        <w:t xml:space="preserve"> </w:t>
      </w:r>
      <w:r w:rsidR="00ED1225" w:rsidRPr="002B7456">
        <w:rPr>
          <w:rFonts w:ascii="Arial" w:hAnsi="Arial" w:cs="Arial"/>
          <w:sz w:val="22"/>
          <w:szCs w:val="22"/>
          <w:lang w:val="es-ES"/>
        </w:rPr>
        <w:t>m</w:t>
      </w:r>
      <w:r w:rsidR="00440E77" w:rsidRPr="002B7456">
        <w:rPr>
          <w:rFonts w:ascii="Arial" w:hAnsi="Arial" w:cs="Arial"/>
          <w:sz w:val="22"/>
          <w:szCs w:val="22"/>
          <w:lang w:val="es-ES"/>
        </w:rPr>
        <w:t>anera de funcionar</w:t>
      </w:r>
      <w:r w:rsidR="00E15620" w:rsidRPr="002B7456">
        <w:rPr>
          <w:rFonts w:ascii="Arial" w:hAnsi="Arial" w:cs="Arial"/>
          <w:sz w:val="22"/>
          <w:szCs w:val="22"/>
          <w:lang w:val="es-ES"/>
        </w:rPr>
        <w:t xml:space="preserve"> </w:t>
      </w:r>
      <w:r w:rsidRPr="002B7456">
        <w:rPr>
          <w:rFonts w:ascii="Arial" w:hAnsi="Arial" w:cs="Arial"/>
          <w:sz w:val="22"/>
          <w:szCs w:val="22"/>
          <w:lang w:val="es-ES"/>
        </w:rPr>
        <w:t>les permite mantenerse libres de inversores y centrarse en diseñar productos excelentes, fomentar la felicidad de sus empleados y cuidar</w:t>
      </w:r>
      <w:r w:rsidR="00440E77" w:rsidRPr="002B7456">
        <w:rPr>
          <w:rFonts w:ascii="Arial" w:hAnsi="Arial" w:cs="Arial"/>
          <w:sz w:val="22"/>
          <w:szCs w:val="22"/>
          <w:lang w:val="es-ES"/>
        </w:rPr>
        <w:t xml:space="preserve"> </w:t>
      </w:r>
      <w:r w:rsidRPr="002B7456">
        <w:rPr>
          <w:rFonts w:ascii="Arial" w:hAnsi="Arial" w:cs="Arial"/>
          <w:sz w:val="22"/>
          <w:szCs w:val="22"/>
          <w:lang w:val="es-ES"/>
        </w:rPr>
        <w:t xml:space="preserve">de sus clientes y del entorno natural. </w:t>
      </w:r>
    </w:p>
    <w:sectPr w:rsidR="00D40FDA" w:rsidRPr="002B7456" w:rsidSect="003E7255">
      <w:headerReference w:type="default" r:id="rId10"/>
      <w:footerReference w:type="default" r:id="rId11"/>
      <w:pgSz w:w="11906" w:h="16838"/>
      <w:pgMar w:top="1985" w:right="1558" w:bottom="1276" w:left="1560" w:header="708" w:footer="4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7EAA5" w14:textId="77777777" w:rsidR="00573D80" w:rsidRDefault="00573D80" w:rsidP="00792A77">
      <w:r>
        <w:separator/>
      </w:r>
    </w:p>
  </w:endnote>
  <w:endnote w:type="continuationSeparator" w:id="0">
    <w:p w14:paraId="42D50B92" w14:textId="77777777" w:rsidR="00573D80" w:rsidRDefault="00573D80" w:rsidP="00792A77">
      <w:r>
        <w:continuationSeparator/>
      </w:r>
    </w:p>
  </w:endnote>
  <w:endnote w:type="continuationNotice" w:id="1">
    <w:p w14:paraId="15F7DC79" w14:textId="77777777" w:rsidR="00573D80" w:rsidRDefault="00573D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C8633" w14:textId="77777777" w:rsidR="00E318C7" w:rsidRPr="00F657EA" w:rsidRDefault="00E318C7" w:rsidP="00E318C7">
    <w:pPr>
      <w:pStyle w:val="Piedepgina"/>
      <w:tabs>
        <w:tab w:val="left" w:pos="4815"/>
      </w:tabs>
      <w:jc w:val="center"/>
      <w:rPr>
        <w:rFonts w:ascii="Arial" w:hAnsi="Arial" w:cs="Arial"/>
        <w:sz w:val="18"/>
        <w:szCs w:val="18"/>
        <w:lang w:val="pt-PT"/>
      </w:rPr>
    </w:pPr>
    <w:r w:rsidRPr="00F657EA">
      <w:rPr>
        <w:rFonts w:ascii="Arial" w:hAnsi="Arial" w:cs="Arial"/>
        <w:sz w:val="18"/>
        <w:szCs w:val="18"/>
        <w:lang w:val="pt-PT"/>
      </w:rPr>
      <w:t>Distribuidor oficial:</w:t>
    </w:r>
  </w:p>
  <w:p w14:paraId="6724BB78" w14:textId="66D6BEA8" w:rsidR="00E318C7" w:rsidRPr="00F657EA" w:rsidRDefault="0074062B" w:rsidP="00E318C7">
    <w:pPr>
      <w:pStyle w:val="Piedepgina"/>
      <w:tabs>
        <w:tab w:val="left" w:pos="4815"/>
      </w:tabs>
      <w:jc w:val="center"/>
      <w:rPr>
        <w:rFonts w:ascii="Arial" w:hAnsi="Arial" w:cs="Arial"/>
        <w:sz w:val="18"/>
        <w:szCs w:val="18"/>
        <w:lang w:val="pt-PT"/>
      </w:rPr>
    </w:pPr>
    <w:r w:rsidRPr="00F657EA">
      <w:rPr>
        <w:rFonts w:ascii="Arial" w:hAnsi="Arial" w:cs="Arial"/>
        <w:noProof/>
        <w:sz w:val="18"/>
        <w:szCs w:val="18"/>
      </w:rPr>
      <w:drawing>
        <wp:anchor distT="0" distB="0" distL="114300" distR="114300" simplePos="0" relativeHeight="251658241" behindDoc="0" locked="0" layoutInCell="1" allowOverlap="1" wp14:anchorId="62CDD491" wp14:editId="0C4330D0">
          <wp:simplePos x="0" y="0"/>
          <wp:positionH relativeFrom="margin">
            <wp:posOffset>2425700</wp:posOffset>
          </wp:positionH>
          <wp:positionV relativeFrom="paragraph">
            <wp:posOffset>29845</wp:posOffset>
          </wp:positionV>
          <wp:extent cx="635000" cy="203200"/>
          <wp:effectExtent l="0" t="0" r="0" b="6350"/>
          <wp:wrapSquare wrapText="bothSides"/>
          <wp:docPr id="748634100" name="Picture 723140422"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pic:nvPicPr>
                <pic:blipFill>
                  <a:blip r:embed="rId1">
                    <a:extLst>
                      <a:ext uri="{28A0092B-C50C-407E-A947-70E740481C1C}">
                        <a14:useLocalDpi xmlns:a14="http://schemas.microsoft.com/office/drawing/2010/main" val="0"/>
                      </a:ext>
                    </a:extLst>
                  </a:blip>
                  <a:stretch>
                    <a:fillRect/>
                  </a:stretch>
                </pic:blipFill>
                <pic:spPr>
                  <a:xfrm>
                    <a:off x="0" y="0"/>
                    <a:ext cx="635000" cy="203200"/>
                  </a:xfrm>
                  <a:prstGeom prst="rect">
                    <a:avLst/>
                  </a:prstGeom>
                </pic:spPr>
              </pic:pic>
            </a:graphicData>
          </a:graphic>
          <wp14:sizeRelH relativeFrom="margin">
            <wp14:pctWidth>0</wp14:pctWidth>
          </wp14:sizeRelH>
          <wp14:sizeRelV relativeFrom="margin">
            <wp14:pctHeight>0</wp14:pctHeight>
          </wp14:sizeRelV>
        </wp:anchor>
      </w:drawing>
    </w:r>
  </w:p>
  <w:p w14:paraId="0738D692" w14:textId="77777777" w:rsidR="00E318C7" w:rsidRPr="00F657EA" w:rsidRDefault="00E318C7" w:rsidP="00E318C7">
    <w:pPr>
      <w:pStyle w:val="Piedepgina"/>
      <w:tabs>
        <w:tab w:val="left" w:pos="4815"/>
      </w:tabs>
      <w:jc w:val="center"/>
      <w:rPr>
        <w:rFonts w:ascii="Arial" w:hAnsi="Arial" w:cs="Arial"/>
        <w:sz w:val="18"/>
        <w:szCs w:val="18"/>
        <w:lang w:val="pt-PT"/>
      </w:rPr>
    </w:pPr>
  </w:p>
  <w:p w14:paraId="7F00313C" w14:textId="2A8C48B3" w:rsidR="00E318C7" w:rsidRPr="00F657EA" w:rsidRDefault="00E318C7" w:rsidP="00E318C7">
    <w:pPr>
      <w:pStyle w:val="Piedepgina"/>
      <w:jc w:val="center"/>
      <w:rPr>
        <w:rFonts w:ascii="Arial" w:hAnsi="Arial" w:cs="Arial"/>
        <w:sz w:val="18"/>
        <w:szCs w:val="18"/>
        <w:lang w:val="pt-PT"/>
      </w:rPr>
    </w:pPr>
    <w:r w:rsidRPr="00F657EA">
      <w:rPr>
        <w:rFonts w:ascii="Arial" w:hAnsi="Arial" w:cs="Arial"/>
        <w:sz w:val="18"/>
        <w:szCs w:val="18"/>
        <w:lang w:val="pt-PT"/>
      </w:rPr>
      <w:t xml:space="preserve">Rodolfo Biber, S.A.  •  </w:t>
    </w:r>
    <w:hyperlink r:id="rId2" w:history="1">
      <w:r w:rsidRPr="00F657EA">
        <w:rPr>
          <w:rStyle w:val="Hipervnculo"/>
          <w:rFonts w:ascii="Arial" w:hAnsi="Arial" w:cs="Arial"/>
          <w:sz w:val="18"/>
          <w:szCs w:val="18"/>
          <w:lang w:val="pt-PT"/>
        </w:rPr>
        <w:t>info@robisa.es</w:t>
      </w:r>
    </w:hyperlink>
    <w:r w:rsidRPr="00F657EA">
      <w:rPr>
        <w:rFonts w:ascii="Arial" w:hAnsi="Arial" w:cs="Arial"/>
        <w:sz w:val="18"/>
        <w:szCs w:val="18"/>
        <w:lang w:val="pt-PT"/>
      </w:rPr>
      <w:t xml:space="preserve">  •  +34 91 7292 711  •  </w:t>
    </w:r>
    <w:hyperlink r:id="rId3" w:history="1">
      <w:r w:rsidRPr="00F657EA">
        <w:rPr>
          <w:rStyle w:val="Hipervnculo"/>
          <w:rFonts w:ascii="Arial" w:hAnsi="Arial" w:cs="Arial"/>
          <w:sz w:val="18"/>
          <w:szCs w:val="18"/>
          <w:lang w:val="pt-PT"/>
        </w:rPr>
        <w:t>www.robisa.es</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4CCBB" w14:textId="77777777" w:rsidR="00573D80" w:rsidRDefault="00573D80" w:rsidP="00792A77">
      <w:r>
        <w:separator/>
      </w:r>
    </w:p>
  </w:footnote>
  <w:footnote w:type="continuationSeparator" w:id="0">
    <w:p w14:paraId="6915CFD5" w14:textId="77777777" w:rsidR="00573D80" w:rsidRDefault="00573D80" w:rsidP="00792A77">
      <w:r>
        <w:continuationSeparator/>
      </w:r>
    </w:p>
  </w:footnote>
  <w:footnote w:type="continuationNotice" w:id="1">
    <w:p w14:paraId="30690166" w14:textId="77777777" w:rsidR="00573D80" w:rsidRDefault="00573D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E2079" w14:textId="0B4027BB" w:rsidR="007355BE" w:rsidRDefault="007355BE" w:rsidP="00FC1428">
    <w:pPr>
      <w:pStyle w:val="Encabezado"/>
      <w:ind w:left="-426"/>
      <w:jc w:val="center"/>
      <w:rPr>
        <w:noProof/>
      </w:rPr>
    </w:pPr>
    <w:r>
      <w:rPr>
        <w:noProof/>
      </w:rPr>
      <w:drawing>
        <wp:anchor distT="0" distB="0" distL="114300" distR="114300" simplePos="0" relativeHeight="251658240" behindDoc="0" locked="0" layoutInCell="1" allowOverlap="1" wp14:anchorId="68C6ED93" wp14:editId="1781F64C">
          <wp:simplePos x="0" y="0"/>
          <wp:positionH relativeFrom="column">
            <wp:posOffset>4266565</wp:posOffset>
          </wp:positionH>
          <wp:positionV relativeFrom="paragraph">
            <wp:posOffset>90170</wp:posOffset>
          </wp:positionV>
          <wp:extent cx="1318260" cy="425450"/>
          <wp:effectExtent l="0" t="0" r="0" b="0"/>
          <wp:wrapSquare wrapText="bothSides"/>
          <wp:docPr id="113162218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8260" cy="4254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0" locked="0" layoutInCell="1" allowOverlap="1" wp14:anchorId="5529F468" wp14:editId="0948F037">
          <wp:simplePos x="0" y="0"/>
          <wp:positionH relativeFrom="column">
            <wp:posOffset>-317500</wp:posOffset>
          </wp:positionH>
          <wp:positionV relativeFrom="paragraph">
            <wp:posOffset>-116840</wp:posOffset>
          </wp:positionV>
          <wp:extent cx="1302385" cy="735330"/>
          <wp:effectExtent l="0" t="0" r="0" b="0"/>
          <wp:wrapSquare wrapText="bothSides"/>
          <wp:docPr id="21802384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7353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DF04224" w14:textId="65F536B2" w:rsidR="00792A77" w:rsidRPr="00792A77" w:rsidRDefault="00792A77" w:rsidP="00E55958">
    <w:pPr>
      <w:pStyle w:val="Encabezado"/>
      <w:ind w:left="-426"/>
      <w:jc w:val="center"/>
      <w:rPr>
        <w:rFonts w:ascii="Arial Nova" w:hAnsi="Arial Nova"/>
        <w:b/>
        <w:bCs/>
        <w:sz w:val="28"/>
        <w:szCs w:val="28"/>
      </w:rPr>
    </w:pPr>
    <w:r w:rsidRPr="00792A77">
      <w:rPr>
        <w:rFonts w:ascii="Arial Nova" w:hAnsi="Arial Nova"/>
        <w:b/>
        <w:bCs/>
        <w:sz w:val="28"/>
        <w:szCs w:val="28"/>
      </w:rPr>
      <w:t>COMUNICADO DE PRENSA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098F"/>
    <w:multiLevelType w:val="multilevel"/>
    <w:tmpl w:val="A5A2D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754D88"/>
    <w:multiLevelType w:val="multilevel"/>
    <w:tmpl w:val="2DC42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0460E7"/>
    <w:multiLevelType w:val="multilevel"/>
    <w:tmpl w:val="94D8B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EC0919"/>
    <w:multiLevelType w:val="multilevel"/>
    <w:tmpl w:val="7F9CE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3C341B"/>
    <w:multiLevelType w:val="multilevel"/>
    <w:tmpl w:val="3DD80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07009D"/>
    <w:multiLevelType w:val="multilevel"/>
    <w:tmpl w:val="74C08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6B6946"/>
    <w:multiLevelType w:val="multilevel"/>
    <w:tmpl w:val="CBA06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185D30"/>
    <w:multiLevelType w:val="multilevel"/>
    <w:tmpl w:val="A784F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407C89"/>
    <w:multiLevelType w:val="multilevel"/>
    <w:tmpl w:val="B6FC7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086900"/>
    <w:multiLevelType w:val="multilevel"/>
    <w:tmpl w:val="09FEA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9F19B5"/>
    <w:multiLevelType w:val="multilevel"/>
    <w:tmpl w:val="D6307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BD5C99"/>
    <w:multiLevelType w:val="multilevel"/>
    <w:tmpl w:val="270A1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3D5E91"/>
    <w:multiLevelType w:val="multilevel"/>
    <w:tmpl w:val="32462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5DE7C59"/>
    <w:multiLevelType w:val="multilevel"/>
    <w:tmpl w:val="605C3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D17BD2"/>
    <w:multiLevelType w:val="multilevel"/>
    <w:tmpl w:val="F1B43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D509B3"/>
    <w:multiLevelType w:val="multilevel"/>
    <w:tmpl w:val="9F201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0B82303"/>
    <w:multiLevelType w:val="multilevel"/>
    <w:tmpl w:val="B6A69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7E5A9C"/>
    <w:multiLevelType w:val="multilevel"/>
    <w:tmpl w:val="B4D4D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39649227">
    <w:abstractNumId w:val="10"/>
  </w:num>
  <w:num w:numId="2" w16cid:durableId="414058507">
    <w:abstractNumId w:val="5"/>
  </w:num>
  <w:num w:numId="3" w16cid:durableId="1832401511">
    <w:abstractNumId w:val="13"/>
  </w:num>
  <w:num w:numId="4" w16cid:durableId="1025903132">
    <w:abstractNumId w:val="16"/>
  </w:num>
  <w:num w:numId="5" w16cid:durableId="39211649">
    <w:abstractNumId w:val="0"/>
  </w:num>
  <w:num w:numId="6" w16cid:durableId="591739514">
    <w:abstractNumId w:val="15"/>
  </w:num>
  <w:num w:numId="7" w16cid:durableId="1309096030">
    <w:abstractNumId w:val="2"/>
  </w:num>
  <w:num w:numId="8" w16cid:durableId="723793277">
    <w:abstractNumId w:val="1"/>
  </w:num>
  <w:num w:numId="9" w16cid:durableId="1762019163">
    <w:abstractNumId w:val="7"/>
  </w:num>
  <w:num w:numId="10" w16cid:durableId="1855534762">
    <w:abstractNumId w:val="9"/>
  </w:num>
  <w:num w:numId="11" w16cid:durableId="1977450108">
    <w:abstractNumId w:val="3"/>
  </w:num>
  <w:num w:numId="12" w16cid:durableId="977732639">
    <w:abstractNumId w:val="6"/>
  </w:num>
  <w:num w:numId="13" w16cid:durableId="759060894">
    <w:abstractNumId w:val="17"/>
  </w:num>
  <w:num w:numId="14" w16cid:durableId="147091358">
    <w:abstractNumId w:val="8"/>
  </w:num>
  <w:num w:numId="15" w16cid:durableId="24214421">
    <w:abstractNumId w:val="12"/>
  </w:num>
  <w:num w:numId="16" w16cid:durableId="104545447">
    <w:abstractNumId w:val="14"/>
  </w:num>
  <w:num w:numId="17" w16cid:durableId="1256863569">
    <w:abstractNumId w:val="4"/>
  </w:num>
  <w:num w:numId="18" w16cid:durableId="5526961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A77"/>
    <w:rsid w:val="00001B25"/>
    <w:rsid w:val="000047DF"/>
    <w:rsid w:val="00007ED0"/>
    <w:rsid w:val="00012BA6"/>
    <w:rsid w:val="00012BBE"/>
    <w:rsid w:val="0001557A"/>
    <w:rsid w:val="00021931"/>
    <w:rsid w:val="00022BF3"/>
    <w:rsid w:val="00024700"/>
    <w:rsid w:val="00030226"/>
    <w:rsid w:val="00042B21"/>
    <w:rsid w:val="00043228"/>
    <w:rsid w:val="00044DEE"/>
    <w:rsid w:val="00051217"/>
    <w:rsid w:val="00056A3B"/>
    <w:rsid w:val="00061FAA"/>
    <w:rsid w:val="00063CA0"/>
    <w:rsid w:val="0007573C"/>
    <w:rsid w:val="000759F8"/>
    <w:rsid w:val="00091A27"/>
    <w:rsid w:val="00091C86"/>
    <w:rsid w:val="00094F11"/>
    <w:rsid w:val="00095A6D"/>
    <w:rsid w:val="00096D7A"/>
    <w:rsid w:val="000974CF"/>
    <w:rsid w:val="000A7CB7"/>
    <w:rsid w:val="000B1975"/>
    <w:rsid w:val="000B7A6D"/>
    <w:rsid w:val="000C4344"/>
    <w:rsid w:val="000C6B92"/>
    <w:rsid w:val="000C7531"/>
    <w:rsid w:val="000D2946"/>
    <w:rsid w:val="000D5622"/>
    <w:rsid w:val="000D66FB"/>
    <w:rsid w:val="000E0267"/>
    <w:rsid w:val="000E07B7"/>
    <w:rsid w:val="000E21AC"/>
    <w:rsid w:val="000E4B93"/>
    <w:rsid w:val="000E51E0"/>
    <w:rsid w:val="000E618C"/>
    <w:rsid w:val="000F4B27"/>
    <w:rsid w:val="00101D2A"/>
    <w:rsid w:val="00102B37"/>
    <w:rsid w:val="00114712"/>
    <w:rsid w:val="00117011"/>
    <w:rsid w:val="00126828"/>
    <w:rsid w:val="00126AD7"/>
    <w:rsid w:val="00126D02"/>
    <w:rsid w:val="00140129"/>
    <w:rsid w:val="001479B1"/>
    <w:rsid w:val="00147E3E"/>
    <w:rsid w:val="00161130"/>
    <w:rsid w:val="00162617"/>
    <w:rsid w:val="00166DCD"/>
    <w:rsid w:val="0017021C"/>
    <w:rsid w:val="001712F3"/>
    <w:rsid w:val="001740FE"/>
    <w:rsid w:val="00174BCB"/>
    <w:rsid w:val="00194994"/>
    <w:rsid w:val="00195A30"/>
    <w:rsid w:val="001A0A18"/>
    <w:rsid w:val="001A122B"/>
    <w:rsid w:val="001A2EA0"/>
    <w:rsid w:val="001A60FC"/>
    <w:rsid w:val="001B0678"/>
    <w:rsid w:val="001B5278"/>
    <w:rsid w:val="001C66FF"/>
    <w:rsid w:val="001E0341"/>
    <w:rsid w:val="001E28B1"/>
    <w:rsid w:val="001E3F6B"/>
    <w:rsid w:val="001F4BBA"/>
    <w:rsid w:val="001F6B8A"/>
    <w:rsid w:val="00202024"/>
    <w:rsid w:val="002037FD"/>
    <w:rsid w:val="002039EF"/>
    <w:rsid w:val="00204D30"/>
    <w:rsid w:val="002055F1"/>
    <w:rsid w:val="00213010"/>
    <w:rsid w:val="00214509"/>
    <w:rsid w:val="00216035"/>
    <w:rsid w:val="002165D5"/>
    <w:rsid w:val="002201B1"/>
    <w:rsid w:val="00221D75"/>
    <w:rsid w:val="002275D5"/>
    <w:rsid w:val="002306F7"/>
    <w:rsid w:val="00232B8D"/>
    <w:rsid w:val="00233144"/>
    <w:rsid w:val="00233F46"/>
    <w:rsid w:val="00242038"/>
    <w:rsid w:val="00245BEC"/>
    <w:rsid w:val="00246C65"/>
    <w:rsid w:val="00246FA0"/>
    <w:rsid w:val="00250370"/>
    <w:rsid w:val="00255E21"/>
    <w:rsid w:val="002563CC"/>
    <w:rsid w:val="002569AE"/>
    <w:rsid w:val="00260B3F"/>
    <w:rsid w:val="00264352"/>
    <w:rsid w:val="00277915"/>
    <w:rsid w:val="002831F5"/>
    <w:rsid w:val="002971A7"/>
    <w:rsid w:val="002A524A"/>
    <w:rsid w:val="002B10FE"/>
    <w:rsid w:val="002B2F8A"/>
    <w:rsid w:val="002B7456"/>
    <w:rsid w:val="002C0B52"/>
    <w:rsid w:val="002C0C2C"/>
    <w:rsid w:val="002C29A4"/>
    <w:rsid w:val="002C464D"/>
    <w:rsid w:val="002C6087"/>
    <w:rsid w:val="002D1357"/>
    <w:rsid w:val="002D2DF8"/>
    <w:rsid w:val="002D6425"/>
    <w:rsid w:val="002E5978"/>
    <w:rsid w:val="002F250F"/>
    <w:rsid w:val="002F41DA"/>
    <w:rsid w:val="0030721F"/>
    <w:rsid w:val="00313398"/>
    <w:rsid w:val="003154F9"/>
    <w:rsid w:val="00316279"/>
    <w:rsid w:val="00320C0E"/>
    <w:rsid w:val="00322F46"/>
    <w:rsid w:val="003305FA"/>
    <w:rsid w:val="003339A5"/>
    <w:rsid w:val="00337ED0"/>
    <w:rsid w:val="00340ABF"/>
    <w:rsid w:val="00340B75"/>
    <w:rsid w:val="00343045"/>
    <w:rsid w:val="0034377E"/>
    <w:rsid w:val="00350AE5"/>
    <w:rsid w:val="0035793C"/>
    <w:rsid w:val="00361D2F"/>
    <w:rsid w:val="00363E91"/>
    <w:rsid w:val="00370FEE"/>
    <w:rsid w:val="003732BD"/>
    <w:rsid w:val="003734E3"/>
    <w:rsid w:val="00374695"/>
    <w:rsid w:val="003755BE"/>
    <w:rsid w:val="00390053"/>
    <w:rsid w:val="00393B13"/>
    <w:rsid w:val="003947F3"/>
    <w:rsid w:val="00395F15"/>
    <w:rsid w:val="003B011E"/>
    <w:rsid w:val="003B553C"/>
    <w:rsid w:val="003B61DE"/>
    <w:rsid w:val="003C09E6"/>
    <w:rsid w:val="003C25E5"/>
    <w:rsid w:val="003C3689"/>
    <w:rsid w:val="003C52C0"/>
    <w:rsid w:val="003C6756"/>
    <w:rsid w:val="003C6F12"/>
    <w:rsid w:val="003C71E1"/>
    <w:rsid w:val="003D0D5F"/>
    <w:rsid w:val="003D106D"/>
    <w:rsid w:val="003D2DE5"/>
    <w:rsid w:val="003D4E91"/>
    <w:rsid w:val="003E59AA"/>
    <w:rsid w:val="003E7255"/>
    <w:rsid w:val="003E7EC0"/>
    <w:rsid w:val="003F16FF"/>
    <w:rsid w:val="003F24AC"/>
    <w:rsid w:val="003F2E5F"/>
    <w:rsid w:val="003F5E2A"/>
    <w:rsid w:val="003F5FC4"/>
    <w:rsid w:val="00402CFF"/>
    <w:rsid w:val="00411434"/>
    <w:rsid w:val="004120EB"/>
    <w:rsid w:val="00413368"/>
    <w:rsid w:val="004247B1"/>
    <w:rsid w:val="0042663B"/>
    <w:rsid w:val="00430CD4"/>
    <w:rsid w:val="0043195E"/>
    <w:rsid w:val="004319AB"/>
    <w:rsid w:val="00434CAB"/>
    <w:rsid w:val="004367D8"/>
    <w:rsid w:val="00440E77"/>
    <w:rsid w:val="004508CB"/>
    <w:rsid w:val="0045148C"/>
    <w:rsid w:val="00465CD7"/>
    <w:rsid w:val="00466FEE"/>
    <w:rsid w:val="00470E33"/>
    <w:rsid w:val="00472EC8"/>
    <w:rsid w:val="00473489"/>
    <w:rsid w:val="00480BA3"/>
    <w:rsid w:val="00481229"/>
    <w:rsid w:val="00484090"/>
    <w:rsid w:val="004923B3"/>
    <w:rsid w:val="004946B7"/>
    <w:rsid w:val="004A667F"/>
    <w:rsid w:val="004B057F"/>
    <w:rsid w:val="004B0A7B"/>
    <w:rsid w:val="004B106C"/>
    <w:rsid w:val="004B604C"/>
    <w:rsid w:val="004C07D4"/>
    <w:rsid w:val="004C2E6D"/>
    <w:rsid w:val="004C536A"/>
    <w:rsid w:val="004D060F"/>
    <w:rsid w:val="004D3192"/>
    <w:rsid w:val="004D4FF6"/>
    <w:rsid w:val="004D56F3"/>
    <w:rsid w:val="004E11A3"/>
    <w:rsid w:val="004E2645"/>
    <w:rsid w:val="004E5B49"/>
    <w:rsid w:val="004F1F8A"/>
    <w:rsid w:val="004F7C64"/>
    <w:rsid w:val="00502E06"/>
    <w:rsid w:val="00504920"/>
    <w:rsid w:val="00507B2E"/>
    <w:rsid w:val="0051560A"/>
    <w:rsid w:val="00515D35"/>
    <w:rsid w:val="005235C5"/>
    <w:rsid w:val="00530416"/>
    <w:rsid w:val="00535D1E"/>
    <w:rsid w:val="005404B9"/>
    <w:rsid w:val="00544F49"/>
    <w:rsid w:val="00546C7E"/>
    <w:rsid w:val="00546FDF"/>
    <w:rsid w:val="00554D14"/>
    <w:rsid w:val="0057025B"/>
    <w:rsid w:val="00573D80"/>
    <w:rsid w:val="00580649"/>
    <w:rsid w:val="00584F9F"/>
    <w:rsid w:val="00590DC0"/>
    <w:rsid w:val="00597EBB"/>
    <w:rsid w:val="005A73F6"/>
    <w:rsid w:val="005B0819"/>
    <w:rsid w:val="005B2501"/>
    <w:rsid w:val="005B3B76"/>
    <w:rsid w:val="005B4043"/>
    <w:rsid w:val="005B5D98"/>
    <w:rsid w:val="005C0080"/>
    <w:rsid w:val="005C2817"/>
    <w:rsid w:val="005C5165"/>
    <w:rsid w:val="005C5812"/>
    <w:rsid w:val="005D2C0B"/>
    <w:rsid w:val="005D3958"/>
    <w:rsid w:val="005D5A03"/>
    <w:rsid w:val="005E3769"/>
    <w:rsid w:val="005E45F8"/>
    <w:rsid w:val="005E5E24"/>
    <w:rsid w:val="005E634A"/>
    <w:rsid w:val="005E7E90"/>
    <w:rsid w:val="005F02DE"/>
    <w:rsid w:val="005F091F"/>
    <w:rsid w:val="005F2E4F"/>
    <w:rsid w:val="005F5C0D"/>
    <w:rsid w:val="00600166"/>
    <w:rsid w:val="00600C43"/>
    <w:rsid w:val="00600FB5"/>
    <w:rsid w:val="00614704"/>
    <w:rsid w:val="0061558C"/>
    <w:rsid w:val="00616BE6"/>
    <w:rsid w:val="00617128"/>
    <w:rsid w:val="00621056"/>
    <w:rsid w:val="00622F90"/>
    <w:rsid w:val="0063136F"/>
    <w:rsid w:val="00637918"/>
    <w:rsid w:val="0064131A"/>
    <w:rsid w:val="00642C23"/>
    <w:rsid w:val="0064494D"/>
    <w:rsid w:val="00644D84"/>
    <w:rsid w:val="006504A0"/>
    <w:rsid w:val="00654F30"/>
    <w:rsid w:val="006652D9"/>
    <w:rsid w:val="0066715B"/>
    <w:rsid w:val="00671EFA"/>
    <w:rsid w:val="0067259C"/>
    <w:rsid w:val="00676A61"/>
    <w:rsid w:val="00677D16"/>
    <w:rsid w:val="00686740"/>
    <w:rsid w:val="00691EFF"/>
    <w:rsid w:val="0069250B"/>
    <w:rsid w:val="00692847"/>
    <w:rsid w:val="00697686"/>
    <w:rsid w:val="006A0A20"/>
    <w:rsid w:val="006A126C"/>
    <w:rsid w:val="006A4317"/>
    <w:rsid w:val="006A692C"/>
    <w:rsid w:val="006A7D94"/>
    <w:rsid w:val="006B4E08"/>
    <w:rsid w:val="006C6C09"/>
    <w:rsid w:val="006D43BE"/>
    <w:rsid w:val="006E338C"/>
    <w:rsid w:val="006F0169"/>
    <w:rsid w:val="006F18B0"/>
    <w:rsid w:val="00701DF4"/>
    <w:rsid w:val="0070592B"/>
    <w:rsid w:val="00715492"/>
    <w:rsid w:val="00716CF3"/>
    <w:rsid w:val="00723056"/>
    <w:rsid w:val="00723D22"/>
    <w:rsid w:val="00724DC1"/>
    <w:rsid w:val="00725D79"/>
    <w:rsid w:val="0073121A"/>
    <w:rsid w:val="00731BE9"/>
    <w:rsid w:val="007327DB"/>
    <w:rsid w:val="00733BA4"/>
    <w:rsid w:val="007355BE"/>
    <w:rsid w:val="00737E2A"/>
    <w:rsid w:val="0074062B"/>
    <w:rsid w:val="00740F8A"/>
    <w:rsid w:val="00743FE8"/>
    <w:rsid w:val="0074696A"/>
    <w:rsid w:val="007577E0"/>
    <w:rsid w:val="00760953"/>
    <w:rsid w:val="007650C1"/>
    <w:rsid w:val="00771F24"/>
    <w:rsid w:val="007756A0"/>
    <w:rsid w:val="007818D7"/>
    <w:rsid w:val="00781A14"/>
    <w:rsid w:val="00782602"/>
    <w:rsid w:val="00784710"/>
    <w:rsid w:val="00790156"/>
    <w:rsid w:val="00792A77"/>
    <w:rsid w:val="00795A5E"/>
    <w:rsid w:val="007A16D2"/>
    <w:rsid w:val="007A32A2"/>
    <w:rsid w:val="007A786F"/>
    <w:rsid w:val="007A7A0E"/>
    <w:rsid w:val="007B27DB"/>
    <w:rsid w:val="007B2ABA"/>
    <w:rsid w:val="007B5B6A"/>
    <w:rsid w:val="007B7628"/>
    <w:rsid w:val="007B7730"/>
    <w:rsid w:val="007C67D1"/>
    <w:rsid w:val="007D044A"/>
    <w:rsid w:val="007D2A79"/>
    <w:rsid w:val="007D5007"/>
    <w:rsid w:val="007D6C85"/>
    <w:rsid w:val="007F2403"/>
    <w:rsid w:val="007F395C"/>
    <w:rsid w:val="007F7721"/>
    <w:rsid w:val="007F7A79"/>
    <w:rsid w:val="007F7E82"/>
    <w:rsid w:val="008019E8"/>
    <w:rsid w:val="00802E55"/>
    <w:rsid w:val="00812C90"/>
    <w:rsid w:val="008209CC"/>
    <w:rsid w:val="008231EF"/>
    <w:rsid w:val="00835983"/>
    <w:rsid w:val="00836F37"/>
    <w:rsid w:val="00836FBC"/>
    <w:rsid w:val="008376CA"/>
    <w:rsid w:val="00837F39"/>
    <w:rsid w:val="00846769"/>
    <w:rsid w:val="00846B46"/>
    <w:rsid w:val="008532D1"/>
    <w:rsid w:val="0085672E"/>
    <w:rsid w:val="0086082C"/>
    <w:rsid w:val="00864B97"/>
    <w:rsid w:val="00870DEC"/>
    <w:rsid w:val="00883691"/>
    <w:rsid w:val="00883A0F"/>
    <w:rsid w:val="008840B6"/>
    <w:rsid w:val="0088512F"/>
    <w:rsid w:val="00886D6C"/>
    <w:rsid w:val="0089067E"/>
    <w:rsid w:val="00897430"/>
    <w:rsid w:val="008A1EB2"/>
    <w:rsid w:val="008A5866"/>
    <w:rsid w:val="008B1DD8"/>
    <w:rsid w:val="008B6AD7"/>
    <w:rsid w:val="008B7A57"/>
    <w:rsid w:val="008C0F83"/>
    <w:rsid w:val="008C1153"/>
    <w:rsid w:val="008C2C24"/>
    <w:rsid w:val="008C2D7C"/>
    <w:rsid w:val="008D3518"/>
    <w:rsid w:val="008D7ABF"/>
    <w:rsid w:val="008E71A8"/>
    <w:rsid w:val="008F0179"/>
    <w:rsid w:val="008F3958"/>
    <w:rsid w:val="008F54DB"/>
    <w:rsid w:val="008F79FA"/>
    <w:rsid w:val="00901D26"/>
    <w:rsid w:val="009056FF"/>
    <w:rsid w:val="009102B3"/>
    <w:rsid w:val="00931993"/>
    <w:rsid w:val="009322C3"/>
    <w:rsid w:val="00932647"/>
    <w:rsid w:val="00937A2D"/>
    <w:rsid w:val="00942E9D"/>
    <w:rsid w:val="00943A0F"/>
    <w:rsid w:val="009470DC"/>
    <w:rsid w:val="00947F0F"/>
    <w:rsid w:val="00954A4B"/>
    <w:rsid w:val="00956F7F"/>
    <w:rsid w:val="00957149"/>
    <w:rsid w:val="00962012"/>
    <w:rsid w:val="00963C68"/>
    <w:rsid w:val="00971B4A"/>
    <w:rsid w:val="009771BF"/>
    <w:rsid w:val="00987C51"/>
    <w:rsid w:val="00990052"/>
    <w:rsid w:val="009937B0"/>
    <w:rsid w:val="009966A8"/>
    <w:rsid w:val="009A2BF0"/>
    <w:rsid w:val="009A666A"/>
    <w:rsid w:val="009B1069"/>
    <w:rsid w:val="009B37D2"/>
    <w:rsid w:val="009B6A53"/>
    <w:rsid w:val="009B6CF4"/>
    <w:rsid w:val="009B732F"/>
    <w:rsid w:val="009C36F5"/>
    <w:rsid w:val="009C5978"/>
    <w:rsid w:val="009C5DB2"/>
    <w:rsid w:val="009D3AFD"/>
    <w:rsid w:val="009D41F5"/>
    <w:rsid w:val="009D6A82"/>
    <w:rsid w:val="009E6676"/>
    <w:rsid w:val="009F0C31"/>
    <w:rsid w:val="009F32DB"/>
    <w:rsid w:val="009F4340"/>
    <w:rsid w:val="009F54A6"/>
    <w:rsid w:val="009F6E18"/>
    <w:rsid w:val="00A03196"/>
    <w:rsid w:val="00A15D17"/>
    <w:rsid w:val="00A20F39"/>
    <w:rsid w:val="00A24FCC"/>
    <w:rsid w:val="00A3054C"/>
    <w:rsid w:val="00A43166"/>
    <w:rsid w:val="00A4351E"/>
    <w:rsid w:val="00A50926"/>
    <w:rsid w:val="00A54344"/>
    <w:rsid w:val="00A5788F"/>
    <w:rsid w:val="00A7053D"/>
    <w:rsid w:val="00A729B1"/>
    <w:rsid w:val="00A75E5E"/>
    <w:rsid w:val="00A85597"/>
    <w:rsid w:val="00A917BC"/>
    <w:rsid w:val="00AA1A93"/>
    <w:rsid w:val="00AA41BB"/>
    <w:rsid w:val="00AB1E1B"/>
    <w:rsid w:val="00AB2C35"/>
    <w:rsid w:val="00AB48DF"/>
    <w:rsid w:val="00AB6B20"/>
    <w:rsid w:val="00AC4E70"/>
    <w:rsid w:val="00AC54EF"/>
    <w:rsid w:val="00AC71A6"/>
    <w:rsid w:val="00AD4642"/>
    <w:rsid w:val="00AD6110"/>
    <w:rsid w:val="00AE0C40"/>
    <w:rsid w:val="00AE6A22"/>
    <w:rsid w:val="00AE6EBF"/>
    <w:rsid w:val="00AF6498"/>
    <w:rsid w:val="00AF7A84"/>
    <w:rsid w:val="00B0023B"/>
    <w:rsid w:val="00B06701"/>
    <w:rsid w:val="00B16154"/>
    <w:rsid w:val="00B272D3"/>
    <w:rsid w:val="00B27FE9"/>
    <w:rsid w:val="00B32C37"/>
    <w:rsid w:val="00B550D9"/>
    <w:rsid w:val="00B56CEB"/>
    <w:rsid w:val="00B71051"/>
    <w:rsid w:val="00B72F69"/>
    <w:rsid w:val="00B81B1A"/>
    <w:rsid w:val="00B82297"/>
    <w:rsid w:val="00B87F6F"/>
    <w:rsid w:val="00B9313E"/>
    <w:rsid w:val="00BA26AC"/>
    <w:rsid w:val="00BB236F"/>
    <w:rsid w:val="00BC027A"/>
    <w:rsid w:val="00BC03C5"/>
    <w:rsid w:val="00BC089D"/>
    <w:rsid w:val="00BC2D75"/>
    <w:rsid w:val="00BD3461"/>
    <w:rsid w:val="00BD6C3D"/>
    <w:rsid w:val="00BE57E1"/>
    <w:rsid w:val="00BE6376"/>
    <w:rsid w:val="00C0006F"/>
    <w:rsid w:val="00C01BF0"/>
    <w:rsid w:val="00C042D5"/>
    <w:rsid w:val="00C07288"/>
    <w:rsid w:val="00C1190A"/>
    <w:rsid w:val="00C12358"/>
    <w:rsid w:val="00C12688"/>
    <w:rsid w:val="00C1305F"/>
    <w:rsid w:val="00C1530A"/>
    <w:rsid w:val="00C20C1A"/>
    <w:rsid w:val="00C20F72"/>
    <w:rsid w:val="00C217BB"/>
    <w:rsid w:val="00C34812"/>
    <w:rsid w:val="00C41851"/>
    <w:rsid w:val="00C42C14"/>
    <w:rsid w:val="00C46864"/>
    <w:rsid w:val="00C52A1E"/>
    <w:rsid w:val="00C52CB6"/>
    <w:rsid w:val="00C52EB2"/>
    <w:rsid w:val="00C539F0"/>
    <w:rsid w:val="00C5403F"/>
    <w:rsid w:val="00C706AA"/>
    <w:rsid w:val="00C74492"/>
    <w:rsid w:val="00C751EF"/>
    <w:rsid w:val="00C83AB5"/>
    <w:rsid w:val="00C84B65"/>
    <w:rsid w:val="00C86802"/>
    <w:rsid w:val="00CA51CF"/>
    <w:rsid w:val="00CA6C9A"/>
    <w:rsid w:val="00CB1E68"/>
    <w:rsid w:val="00CB5A81"/>
    <w:rsid w:val="00CD40AE"/>
    <w:rsid w:val="00CD4808"/>
    <w:rsid w:val="00CD5748"/>
    <w:rsid w:val="00CD7A3A"/>
    <w:rsid w:val="00CE1B0B"/>
    <w:rsid w:val="00CE3A2D"/>
    <w:rsid w:val="00CE6500"/>
    <w:rsid w:val="00CE7439"/>
    <w:rsid w:val="00CF40AB"/>
    <w:rsid w:val="00CF6FDD"/>
    <w:rsid w:val="00D00B89"/>
    <w:rsid w:val="00D035C5"/>
    <w:rsid w:val="00D047B5"/>
    <w:rsid w:val="00D048E1"/>
    <w:rsid w:val="00D07F15"/>
    <w:rsid w:val="00D10E1D"/>
    <w:rsid w:val="00D14C61"/>
    <w:rsid w:val="00D14F87"/>
    <w:rsid w:val="00D23807"/>
    <w:rsid w:val="00D376C4"/>
    <w:rsid w:val="00D40FDA"/>
    <w:rsid w:val="00D55251"/>
    <w:rsid w:val="00D555ED"/>
    <w:rsid w:val="00D5698E"/>
    <w:rsid w:val="00D6530D"/>
    <w:rsid w:val="00D6744E"/>
    <w:rsid w:val="00D73070"/>
    <w:rsid w:val="00D760B3"/>
    <w:rsid w:val="00D84D8E"/>
    <w:rsid w:val="00D92C2D"/>
    <w:rsid w:val="00D92C48"/>
    <w:rsid w:val="00D94B8F"/>
    <w:rsid w:val="00D95A85"/>
    <w:rsid w:val="00DA45E5"/>
    <w:rsid w:val="00DA4C5C"/>
    <w:rsid w:val="00DB0A35"/>
    <w:rsid w:val="00DB1FF6"/>
    <w:rsid w:val="00DB42D2"/>
    <w:rsid w:val="00DB50DD"/>
    <w:rsid w:val="00DD0F1F"/>
    <w:rsid w:val="00DD1955"/>
    <w:rsid w:val="00DD7C76"/>
    <w:rsid w:val="00DF1137"/>
    <w:rsid w:val="00DF49E1"/>
    <w:rsid w:val="00DF596F"/>
    <w:rsid w:val="00E10ECB"/>
    <w:rsid w:val="00E15620"/>
    <w:rsid w:val="00E25C51"/>
    <w:rsid w:val="00E26A16"/>
    <w:rsid w:val="00E27016"/>
    <w:rsid w:val="00E2718D"/>
    <w:rsid w:val="00E27AB8"/>
    <w:rsid w:val="00E318C7"/>
    <w:rsid w:val="00E379EA"/>
    <w:rsid w:val="00E37B1A"/>
    <w:rsid w:val="00E47C8F"/>
    <w:rsid w:val="00E503B6"/>
    <w:rsid w:val="00E52680"/>
    <w:rsid w:val="00E54715"/>
    <w:rsid w:val="00E547FB"/>
    <w:rsid w:val="00E55958"/>
    <w:rsid w:val="00E61C69"/>
    <w:rsid w:val="00E66E18"/>
    <w:rsid w:val="00E71534"/>
    <w:rsid w:val="00E805C2"/>
    <w:rsid w:val="00E80AAF"/>
    <w:rsid w:val="00E85696"/>
    <w:rsid w:val="00E8578E"/>
    <w:rsid w:val="00E85F08"/>
    <w:rsid w:val="00E90D9B"/>
    <w:rsid w:val="00E92553"/>
    <w:rsid w:val="00E9315B"/>
    <w:rsid w:val="00EA5353"/>
    <w:rsid w:val="00EB0ABC"/>
    <w:rsid w:val="00EB0DEB"/>
    <w:rsid w:val="00ED1225"/>
    <w:rsid w:val="00ED595E"/>
    <w:rsid w:val="00EE2C5A"/>
    <w:rsid w:val="00EE50A3"/>
    <w:rsid w:val="00EE67FF"/>
    <w:rsid w:val="00EF2CF5"/>
    <w:rsid w:val="00EF563D"/>
    <w:rsid w:val="00F04CB1"/>
    <w:rsid w:val="00F12F9C"/>
    <w:rsid w:val="00F13E09"/>
    <w:rsid w:val="00F15F78"/>
    <w:rsid w:val="00F24556"/>
    <w:rsid w:val="00F257E7"/>
    <w:rsid w:val="00F30285"/>
    <w:rsid w:val="00F31FC9"/>
    <w:rsid w:val="00F329E6"/>
    <w:rsid w:val="00F371FE"/>
    <w:rsid w:val="00F5175E"/>
    <w:rsid w:val="00F54CA6"/>
    <w:rsid w:val="00F60B4A"/>
    <w:rsid w:val="00F657EA"/>
    <w:rsid w:val="00F67740"/>
    <w:rsid w:val="00F8142F"/>
    <w:rsid w:val="00F82FE4"/>
    <w:rsid w:val="00F876EE"/>
    <w:rsid w:val="00F9073B"/>
    <w:rsid w:val="00F92C10"/>
    <w:rsid w:val="00F934D0"/>
    <w:rsid w:val="00F940BF"/>
    <w:rsid w:val="00F9451B"/>
    <w:rsid w:val="00F94A7A"/>
    <w:rsid w:val="00F96CCD"/>
    <w:rsid w:val="00FA260F"/>
    <w:rsid w:val="00FA4173"/>
    <w:rsid w:val="00FA749F"/>
    <w:rsid w:val="00FB53EF"/>
    <w:rsid w:val="00FB5764"/>
    <w:rsid w:val="00FC1428"/>
    <w:rsid w:val="00FC4B87"/>
    <w:rsid w:val="00FE2443"/>
    <w:rsid w:val="00FE62E3"/>
    <w:rsid w:val="00FF3985"/>
    <w:rsid w:val="00FF52A3"/>
    <w:rsid w:val="00FF5D7B"/>
    <w:rsid w:val="00FF647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B88B47"/>
  <w15:chartTrackingRefBased/>
  <w15:docId w15:val="{9496B660-E419-4FD7-A2E2-0DDBD2BFF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77"/>
    <w:pPr>
      <w:widowControl w:val="0"/>
      <w:spacing w:after="0" w:line="240" w:lineRule="auto"/>
    </w:pPr>
    <w:rPr>
      <w:rFonts w:ascii="Times New Roman" w:eastAsia="PMingLiU" w:hAnsi="Times New Roman" w:cs="Times New Roman"/>
      <w:sz w:val="24"/>
      <w:szCs w:val="24"/>
      <w:lang w:val="en-US" w:eastAsia="zh-TW"/>
      <w14:ligatures w14:val="none"/>
    </w:rPr>
  </w:style>
  <w:style w:type="paragraph" w:styleId="Ttulo1">
    <w:name w:val="heading 1"/>
    <w:basedOn w:val="Normal"/>
    <w:next w:val="Normal"/>
    <w:link w:val="Ttulo1Car"/>
    <w:uiPriority w:val="9"/>
    <w:qFormat/>
    <w:rsid w:val="00792A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792A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792A7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792A7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792A7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792A77"/>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92A77"/>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92A77"/>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92A77"/>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92A77"/>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792A7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792A7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792A7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792A7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792A7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92A7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92A7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92A77"/>
    <w:rPr>
      <w:rFonts w:eastAsiaTheme="majorEastAsia" w:cstheme="majorBidi"/>
      <w:color w:val="272727" w:themeColor="text1" w:themeTint="D8"/>
    </w:rPr>
  </w:style>
  <w:style w:type="paragraph" w:styleId="Ttulo">
    <w:name w:val="Title"/>
    <w:basedOn w:val="Normal"/>
    <w:next w:val="Normal"/>
    <w:link w:val="TtuloCar"/>
    <w:uiPriority w:val="10"/>
    <w:qFormat/>
    <w:rsid w:val="00792A77"/>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92A7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92A7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92A7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92A77"/>
    <w:pPr>
      <w:spacing w:before="160"/>
      <w:jc w:val="center"/>
    </w:pPr>
    <w:rPr>
      <w:i/>
      <w:iCs/>
      <w:color w:val="404040" w:themeColor="text1" w:themeTint="BF"/>
    </w:rPr>
  </w:style>
  <w:style w:type="character" w:customStyle="1" w:styleId="CitaCar">
    <w:name w:val="Cita Car"/>
    <w:basedOn w:val="Fuentedeprrafopredeter"/>
    <w:link w:val="Cita"/>
    <w:uiPriority w:val="29"/>
    <w:rsid w:val="00792A77"/>
    <w:rPr>
      <w:i/>
      <w:iCs/>
      <w:color w:val="404040" w:themeColor="text1" w:themeTint="BF"/>
    </w:rPr>
  </w:style>
  <w:style w:type="paragraph" w:styleId="Prrafodelista">
    <w:name w:val="List Paragraph"/>
    <w:basedOn w:val="Normal"/>
    <w:uiPriority w:val="34"/>
    <w:qFormat/>
    <w:rsid w:val="00792A77"/>
    <w:pPr>
      <w:ind w:left="720"/>
      <w:contextualSpacing/>
    </w:pPr>
  </w:style>
  <w:style w:type="character" w:styleId="nfasisintenso">
    <w:name w:val="Intense Emphasis"/>
    <w:basedOn w:val="Fuentedeprrafopredeter"/>
    <w:uiPriority w:val="21"/>
    <w:qFormat/>
    <w:rsid w:val="00792A77"/>
    <w:rPr>
      <w:i/>
      <w:iCs/>
      <w:color w:val="0F4761" w:themeColor="accent1" w:themeShade="BF"/>
    </w:rPr>
  </w:style>
  <w:style w:type="paragraph" w:styleId="Citadestacada">
    <w:name w:val="Intense Quote"/>
    <w:basedOn w:val="Normal"/>
    <w:next w:val="Normal"/>
    <w:link w:val="CitadestacadaCar"/>
    <w:uiPriority w:val="30"/>
    <w:qFormat/>
    <w:rsid w:val="00792A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792A77"/>
    <w:rPr>
      <w:i/>
      <w:iCs/>
      <w:color w:val="0F4761" w:themeColor="accent1" w:themeShade="BF"/>
    </w:rPr>
  </w:style>
  <w:style w:type="character" w:styleId="Referenciaintensa">
    <w:name w:val="Intense Reference"/>
    <w:basedOn w:val="Fuentedeprrafopredeter"/>
    <w:uiPriority w:val="32"/>
    <w:qFormat/>
    <w:rsid w:val="00792A77"/>
    <w:rPr>
      <w:b/>
      <w:bCs/>
      <w:smallCaps/>
      <w:color w:val="0F4761" w:themeColor="accent1" w:themeShade="BF"/>
      <w:spacing w:val="5"/>
    </w:rPr>
  </w:style>
  <w:style w:type="character" w:styleId="Hipervnculo">
    <w:name w:val="Hyperlink"/>
    <w:rsid w:val="00792A77"/>
    <w:rPr>
      <w:color w:val="0000FF"/>
      <w:u w:val="single"/>
    </w:rPr>
  </w:style>
  <w:style w:type="paragraph" w:styleId="Encabezado">
    <w:name w:val="header"/>
    <w:basedOn w:val="Normal"/>
    <w:link w:val="EncabezadoCar"/>
    <w:uiPriority w:val="99"/>
    <w:unhideWhenUsed/>
    <w:rsid w:val="00792A77"/>
    <w:pPr>
      <w:tabs>
        <w:tab w:val="center" w:pos="4252"/>
        <w:tab w:val="right" w:pos="8504"/>
      </w:tabs>
    </w:pPr>
  </w:style>
  <w:style w:type="character" w:customStyle="1" w:styleId="EncabezadoCar">
    <w:name w:val="Encabezado Car"/>
    <w:basedOn w:val="Fuentedeprrafopredeter"/>
    <w:link w:val="Encabezado"/>
    <w:uiPriority w:val="99"/>
    <w:rsid w:val="00792A77"/>
    <w:rPr>
      <w:rFonts w:ascii="Times New Roman" w:eastAsia="PMingLiU" w:hAnsi="Times New Roman" w:cs="Times New Roman"/>
      <w:sz w:val="24"/>
      <w:szCs w:val="24"/>
      <w:lang w:val="en-US" w:eastAsia="zh-TW"/>
      <w14:ligatures w14:val="none"/>
    </w:rPr>
  </w:style>
  <w:style w:type="paragraph" w:styleId="Piedepgina">
    <w:name w:val="footer"/>
    <w:basedOn w:val="Normal"/>
    <w:link w:val="PiedepginaCar"/>
    <w:uiPriority w:val="99"/>
    <w:unhideWhenUsed/>
    <w:rsid w:val="00792A77"/>
    <w:pPr>
      <w:tabs>
        <w:tab w:val="center" w:pos="4252"/>
        <w:tab w:val="right" w:pos="8504"/>
      </w:tabs>
    </w:pPr>
  </w:style>
  <w:style w:type="character" w:customStyle="1" w:styleId="PiedepginaCar">
    <w:name w:val="Pie de página Car"/>
    <w:basedOn w:val="Fuentedeprrafopredeter"/>
    <w:link w:val="Piedepgina"/>
    <w:uiPriority w:val="99"/>
    <w:rsid w:val="00792A77"/>
    <w:rPr>
      <w:rFonts w:ascii="Times New Roman" w:eastAsia="PMingLiU" w:hAnsi="Times New Roman" w:cs="Times New Roman"/>
      <w:sz w:val="24"/>
      <w:szCs w:val="24"/>
      <w:lang w:val="en-US" w:eastAsia="zh-TW"/>
      <w14:ligatures w14:val="none"/>
    </w:rPr>
  </w:style>
  <w:style w:type="character" w:styleId="Mencinsinresolver">
    <w:name w:val="Unresolved Mention"/>
    <w:basedOn w:val="Fuentedeprrafopredeter"/>
    <w:uiPriority w:val="99"/>
    <w:semiHidden/>
    <w:unhideWhenUsed/>
    <w:rsid w:val="00CE6500"/>
    <w:rPr>
      <w:color w:val="605E5C"/>
      <w:shd w:val="clear" w:color="auto" w:fill="E1DFDD"/>
    </w:rPr>
  </w:style>
  <w:style w:type="paragraph" w:styleId="NormalWeb">
    <w:name w:val="Normal (Web)"/>
    <w:basedOn w:val="Normal"/>
    <w:uiPriority w:val="99"/>
    <w:unhideWhenUsed/>
    <w:rsid w:val="00507B2E"/>
    <w:pPr>
      <w:widowControl/>
      <w:spacing w:before="100" w:beforeAutospacing="1" w:after="100" w:afterAutospacing="1"/>
    </w:pPr>
    <w:rPr>
      <w:rFonts w:eastAsia="Times New Roman"/>
      <w:kern w:val="0"/>
      <w:lang w:val="es-ES" w:eastAsia="es-ES"/>
    </w:rPr>
  </w:style>
  <w:style w:type="character" w:styleId="Fuerte">
    <w:name w:val="Strong"/>
    <w:basedOn w:val="Fuentedeprrafopredeter"/>
    <w:uiPriority w:val="22"/>
    <w:qFormat/>
    <w:rsid w:val="00507B2E"/>
    <w:rPr>
      <w:b/>
      <w:bCs/>
    </w:rPr>
  </w:style>
  <w:style w:type="character" w:styleId="nfasis">
    <w:name w:val="Emphasis"/>
    <w:basedOn w:val="Fuentedeprrafopredeter"/>
    <w:uiPriority w:val="20"/>
    <w:qFormat/>
    <w:rsid w:val="00F12F9C"/>
    <w:rPr>
      <w:i/>
      <w:iCs/>
    </w:rPr>
  </w:style>
  <w:style w:type="table" w:styleId="Tablaconcuadrcula">
    <w:name w:val="Table Grid"/>
    <w:basedOn w:val="Tablanormal"/>
    <w:uiPriority w:val="39"/>
    <w:rsid w:val="00F907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Fuentedeprrafopredeter"/>
    <w:rsid w:val="00672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4277">
      <w:bodyDiv w:val="1"/>
      <w:marLeft w:val="0"/>
      <w:marRight w:val="0"/>
      <w:marTop w:val="0"/>
      <w:marBottom w:val="0"/>
      <w:divBdr>
        <w:top w:val="none" w:sz="0" w:space="0" w:color="auto"/>
        <w:left w:val="none" w:sz="0" w:space="0" w:color="auto"/>
        <w:bottom w:val="none" w:sz="0" w:space="0" w:color="auto"/>
        <w:right w:val="none" w:sz="0" w:space="0" w:color="auto"/>
      </w:divBdr>
      <w:divsChild>
        <w:div w:id="1074354248">
          <w:marLeft w:val="0"/>
          <w:marRight w:val="0"/>
          <w:marTop w:val="0"/>
          <w:marBottom w:val="0"/>
          <w:divBdr>
            <w:top w:val="none" w:sz="0" w:space="0" w:color="auto"/>
            <w:left w:val="none" w:sz="0" w:space="0" w:color="auto"/>
            <w:bottom w:val="none" w:sz="0" w:space="0" w:color="auto"/>
            <w:right w:val="none" w:sz="0" w:space="0" w:color="auto"/>
          </w:divBdr>
        </w:div>
        <w:div w:id="998654771">
          <w:marLeft w:val="0"/>
          <w:marRight w:val="0"/>
          <w:marTop w:val="0"/>
          <w:marBottom w:val="0"/>
          <w:divBdr>
            <w:top w:val="none" w:sz="0" w:space="0" w:color="auto"/>
            <w:left w:val="none" w:sz="0" w:space="0" w:color="auto"/>
            <w:bottom w:val="none" w:sz="0" w:space="0" w:color="auto"/>
            <w:right w:val="none" w:sz="0" w:space="0" w:color="auto"/>
          </w:divBdr>
        </w:div>
        <w:div w:id="416949337">
          <w:marLeft w:val="0"/>
          <w:marRight w:val="0"/>
          <w:marTop w:val="0"/>
          <w:marBottom w:val="0"/>
          <w:divBdr>
            <w:top w:val="none" w:sz="0" w:space="0" w:color="auto"/>
            <w:left w:val="none" w:sz="0" w:space="0" w:color="auto"/>
            <w:bottom w:val="none" w:sz="0" w:space="0" w:color="auto"/>
            <w:right w:val="none" w:sz="0" w:space="0" w:color="auto"/>
          </w:divBdr>
        </w:div>
      </w:divsChild>
    </w:div>
    <w:div w:id="8601419">
      <w:bodyDiv w:val="1"/>
      <w:marLeft w:val="0"/>
      <w:marRight w:val="0"/>
      <w:marTop w:val="0"/>
      <w:marBottom w:val="0"/>
      <w:divBdr>
        <w:top w:val="none" w:sz="0" w:space="0" w:color="auto"/>
        <w:left w:val="none" w:sz="0" w:space="0" w:color="auto"/>
        <w:bottom w:val="none" w:sz="0" w:space="0" w:color="auto"/>
        <w:right w:val="none" w:sz="0" w:space="0" w:color="auto"/>
      </w:divBdr>
      <w:divsChild>
        <w:div w:id="491458487">
          <w:marLeft w:val="0"/>
          <w:marRight w:val="0"/>
          <w:marTop w:val="0"/>
          <w:marBottom w:val="0"/>
          <w:divBdr>
            <w:top w:val="none" w:sz="0" w:space="0" w:color="auto"/>
            <w:left w:val="none" w:sz="0" w:space="0" w:color="auto"/>
            <w:bottom w:val="none" w:sz="0" w:space="0" w:color="auto"/>
            <w:right w:val="none" w:sz="0" w:space="0" w:color="auto"/>
          </w:divBdr>
        </w:div>
        <w:div w:id="1989283508">
          <w:marLeft w:val="0"/>
          <w:marRight w:val="0"/>
          <w:marTop w:val="0"/>
          <w:marBottom w:val="0"/>
          <w:divBdr>
            <w:top w:val="none" w:sz="0" w:space="0" w:color="auto"/>
            <w:left w:val="none" w:sz="0" w:space="0" w:color="auto"/>
            <w:bottom w:val="none" w:sz="0" w:space="0" w:color="auto"/>
            <w:right w:val="none" w:sz="0" w:space="0" w:color="auto"/>
          </w:divBdr>
        </w:div>
        <w:div w:id="164132482">
          <w:marLeft w:val="0"/>
          <w:marRight w:val="0"/>
          <w:marTop w:val="0"/>
          <w:marBottom w:val="0"/>
          <w:divBdr>
            <w:top w:val="none" w:sz="0" w:space="0" w:color="auto"/>
            <w:left w:val="none" w:sz="0" w:space="0" w:color="auto"/>
            <w:bottom w:val="none" w:sz="0" w:space="0" w:color="auto"/>
            <w:right w:val="none" w:sz="0" w:space="0" w:color="auto"/>
          </w:divBdr>
        </w:div>
      </w:divsChild>
    </w:div>
    <w:div w:id="10033639">
      <w:bodyDiv w:val="1"/>
      <w:marLeft w:val="0"/>
      <w:marRight w:val="0"/>
      <w:marTop w:val="0"/>
      <w:marBottom w:val="0"/>
      <w:divBdr>
        <w:top w:val="none" w:sz="0" w:space="0" w:color="auto"/>
        <w:left w:val="none" w:sz="0" w:space="0" w:color="auto"/>
        <w:bottom w:val="none" w:sz="0" w:space="0" w:color="auto"/>
        <w:right w:val="none" w:sz="0" w:space="0" w:color="auto"/>
      </w:divBdr>
    </w:div>
    <w:div w:id="367724740">
      <w:bodyDiv w:val="1"/>
      <w:marLeft w:val="0"/>
      <w:marRight w:val="0"/>
      <w:marTop w:val="0"/>
      <w:marBottom w:val="0"/>
      <w:divBdr>
        <w:top w:val="none" w:sz="0" w:space="0" w:color="auto"/>
        <w:left w:val="none" w:sz="0" w:space="0" w:color="auto"/>
        <w:bottom w:val="none" w:sz="0" w:space="0" w:color="auto"/>
        <w:right w:val="none" w:sz="0" w:space="0" w:color="auto"/>
      </w:divBdr>
    </w:div>
    <w:div w:id="834029736">
      <w:bodyDiv w:val="1"/>
      <w:marLeft w:val="0"/>
      <w:marRight w:val="0"/>
      <w:marTop w:val="0"/>
      <w:marBottom w:val="0"/>
      <w:divBdr>
        <w:top w:val="none" w:sz="0" w:space="0" w:color="auto"/>
        <w:left w:val="none" w:sz="0" w:space="0" w:color="auto"/>
        <w:bottom w:val="none" w:sz="0" w:space="0" w:color="auto"/>
        <w:right w:val="none" w:sz="0" w:space="0" w:color="auto"/>
      </w:divBdr>
    </w:div>
    <w:div w:id="883441732">
      <w:bodyDiv w:val="1"/>
      <w:marLeft w:val="0"/>
      <w:marRight w:val="0"/>
      <w:marTop w:val="0"/>
      <w:marBottom w:val="0"/>
      <w:divBdr>
        <w:top w:val="none" w:sz="0" w:space="0" w:color="auto"/>
        <w:left w:val="none" w:sz="0" w:space="0" w:color="auto"/>
        <w:bottom w:val="none" w:sz="0" w:space="0" w:color="auto"/>
        <w:right w:val="none" w:sz="0" w:space="0" w:color="auto"/>
      </w:divBdr>
    </w:div>
    <w:div w:id="990669361">
      <w:bodyDiv w:val="1"/>
      <w:marLeft w:val="0"/>
      <w:marRight w:val="0"/>
      <w:marTop w:val="0"/>
      <w:marBottom w:val="0"/>
      <w:divBdr>
        <w:top w:val="none" w:sz="0" w:space="0" w:color="auto"/>
        <w:left w:val="none" w:sz="0" w:space="0" w:color="auto"/>
        <w:bottom w:val="none" w:sz="0" w:space="0" w:color="auto"/>
        <w:right w:val="none" w:sz="0" w:space="0" w:color="auto"/>
      </w:divBdr>
      <w:divsChild>
        <w:div w:id="1854223017">
          <w:marLeft w:val="0"/>
          <w:marRight w:val="0"/>
          <w:marTop w:val="0"/>
          <w:marBottom w:val="0"/>
          <w:divBdr>
            <w:top w:val="none" w:sz="0" w:space="0" w:color="auto"/>
            <w:left w:val="none" w:sz="0" w:space="0" w:color="auto"/>
            <w:bottom w:val="none" w:sz="0" w:space="0" w:color="auto"/>
            <w:right w:val="none" w:sz="0" w:space="0" w:color="auto"/>
          </w:divBdr>
        </w:div>
        <w:div w:id="230117601">
          <w:marLeft w:val="0"/>
          <w:marRight w:val="0"/>
          <w:marTop w:val="0"/>
          <w:marBottom w:val="0"/>
          <w:divBdr>
            <w:top w:val="none" w:sz="0" w:space="0" w:color="auto"/>
            <w:left w:val="none" w:sz="0" w:space="0" w:color="auto"/>
            <w:bottom w:val="none" w:sz="0" w:space="0" w:color="auto"/>
            <w:right w:val="none" w:sz="0" w:space="0" w:color="auto"/>
          </w:divBdr>
        </w:div>
        <w:div w:id="776674671">
          <w:marLeft w:val="0"/>
          <w:marRight w:val="0"/>
          <w:marTop w:val="750"/>
          <w:marBottom w:val="0"/>
          <w:divBdr>
            <w:top w:val="none" w:sz="0" w:space="0" w:color="auto"/>
            <w:left w:val="none" w:sz="0" w:space="0" w:color="auto"/>
            <w:bottom w:val="none" w:sz="0" w:space="0" w:color="auto"/>
            <w:right w:val="none" w:sz="0" w:space="0" w:color="auto"/>
          </w:divBdr>
          <w:divsChild>
            <w:div w:id="145563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953488">
      <w:bodyDiv w:val="1"/>
      <w:marLeft w:val="0"/>
      <w:marRight w:val="0"/>
      <w:marTop w:val="0"/>
      <w:marBottom w:val="0"/>
      <w:divBdr>
        <w:top w:val="none" w:sz="0" w:space="0" w:color="auto"/>
        <w:left w:val="none" w:sz="0" w:space="0" w:color="auto"/>
        <w:bottom w:val="none" w:sz="0" w:space="0" w:color="auto"/>
        <w:right w:val="none" w:sz="0" w:space="0" w:color="auto"/>
      </w:divBdr>
    </w:div>
    <w:div w:id="1090928130">
      <w:bodyDiv w:val="1"/>
      <w:marLeft w:val="0"/>
      <w:marRight w:val="0"/>
      <w:marTop w:val="0"/>
      <w:marBottom w:val="0"/>
      <w:divBdr>
        <w:top w:val="none" w:sz="0" w:space="0" w:color="auto"/>
        <w:left w:val="none" w:sz="0" w:space="0" w:color="auto"/>
        <w:bottom w:val="none" w:sz="0" w:space="0" w:color="auto"/>
        <w:right w:val="none" w:sz="0" w:space="0" w:color="auto"/>
      </w:divBdr>
    </w:div>
    <w:div w:id="1117454746">
      <w:bodyDiv w:val="1"/>
      <w:marLeft w:val="0"/>
      <w:marRight w:val="0"/>
      <w:marTop w:val="0"/>
      <w:marBottom w:val="0"/>
      <w:divBdr>
        <w:top w:val="none" w:sz="0" w:space="0" w:color="auto"/>
        <w:left w:val="none" w:sz="0" w:space="0" w:color="auto"/>
        <w:bottom w:val="none" w:sz="0" w:space="0" w:color="auto"/>
        <w:right w:val="none" w:sz="0" w:space="0" w:color="auto"/>
      </w:divBdr>
    </w:div>
    <w:div w:id="1301350408">
      <w:bodyDiv w:val="1"/>
      <w:marLeft w:val="0"/>
      <w:marRight w:val="0"/>
      <w:marTop w:val="0"/>
      <w:marBottom w:val="0"/>
      <w:divBdr>
        <w:top w:val="none" w:sz="0" w:space="0" w:color="auto"/>
        <w:left w:val="none" w:sz="0" w:space="0" w:color="auto"/>
        <w:bottom w:val="none" w:sz="0" w:space="0" w:color="auto"/>
        <w:right w:val="none" w:sz="0" w:space="0" w:color="auto"/>
      </w:divBdr>
    </w:div>
    <w:div w:id="1439715970">
      <w:bodyDiv w:val="1"/>
      <w:marLeft w:val="0"/>
      <w:marRight w:val="0"/>
      <w:marTop w:val="0"/>
      <w:marBottom w:val="0"/>
      <w:divBdr>
        <w:top w:val="none" w:sz="0" w:space="0" w:color="auto"/>
        <w:left w:val="none" w:sz="0" w:space="0" w:color="auto"/>
        <w:bottom w:val="none" w:sz="0" w:space="0" w:color="auto"/>
        <w:right w:val="none" w:sz="0" w:space="0" w:color="auto"/>
      </w:divBdr>
    </w:div>
    <w:div w:id="1739286644">
      <w:bodyDiv w:val="1"/>
      <w:marLeft w:val="0"/>
      <w:marRight w:val="0"/>
      <w:marTop w:val="0"/>
      <w:marBottom w:val="0"/>
      <w:divBdr>
        <w:top w:val="none" w:sz="0" w:space="0" w:color="auto"/>
        <w:left w:val="none" w:sz="0" w:space="0" w:color="auto"/>
        <w:bottom w:val="none" w:sz="0" w:space="0" w:color="auto"/>
        <w:right w:val="none" w:sz="0" w:space="0" w:color="auto"/>
      </w:divBdr>
    </w:div>
    <w:div w:id="1800102262">
      <w:bodyDiv w:val="1"/>
      <w:marLeft w:val="0"/>
      <w:marRight w:val="0"/>
      <w:marTop w:val="0"/>
      <w:marBottom w:val="0"/>
      <w:divBdr>
        <w:top w:val="none" w:sz="0" w:space="0" w:color="auto"/>
        <w:left w:val="none" w:sz="0" w:space="0" w:color="auto"/>
        <w:bottom w:val="none" w:sz="0" w:space="0" w:color="auto"/>
        <w:right w:val="none" w:sz="0" w:space="0" w:color="auto"/>
      </w:divBdr>
      <w:divsChild>
        <w:div w:id="611400484">
          <w:marLeft w:val="0"/>
          <w:marRight w:val="0"/>
          <w:marTop w:val="0"/>
          <w:marBottom w:val="0"/>
          <w:divBdr>
            <w:top w:val="none" w:sz="0" w:space="0" w:color="auto"/>
            <w:left w:val="none" w:sz="0" w:space="0" w:color="auto"/>
            <w:bottom w:val="none" w:sz="0" w:space="0" w:color="auto"/>
            <w:right w:val="none" w:sz="0" w:space="0" w:color="auto"/>
          </w:divBdr>
        </w:div>
        <w:div w:id="1924408799">
          <w:marLeft w:val="0"/>
          <w:marRight w:val="0"/>
          <w:marTop w:val="0"/>
          <w:marBottom w:val="0"/>
          <w:divBdr>
            <w:top w:val="none" w:sz="0" w:space="0" w:color="auto"/>
            <w:left w:val="none" w:sz="0" w:space="0" w:color="auto"/>
            <w:bottom w:val="none" w:sz="0" w:space="0" w:color="auto"/>
            <w:right w:val="none" w:sz="0" w:space="0" w:color="auto"/>
          </w:divBdr>
        </w:div>
        <w:div w:id="2015455896">
          <w:marLeft w:val="0"/>
          <w:marRight w:val="0"/>
          <w:marTop w:val="750"/>
          <w:marBottom w:val="0"/>
          <w:divBdr>
            <w:top w:val="none" w:sz="0" w:space="0" w:color="auto"/>
            <w:left w:val="none" w:sz="0" w:space="0" w:color="auto"/>
            <w:bottom w:val="none" w:sz="0" w:space="0" w:color="auto"/>
            <w:right w:val="none" w:sz="0" w:space="0" w:color="auto"/>
          </w:divBdr>
          <w:divsChild>
            <w:div w:id="1549101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348071">
      <w:bodyDiv w:val="1"/>
      <w:marLeft w:val="0"/>
      <w:marRight w:val="0"/>
      <w:marTop w:val="0"/>
      <w:marBottom w:val="0"/>
      <w:divBdr>
        <w:top w:val="none" w:sz="0" w:space="0" w:color="auto"/>
        <w:left w:val="none" w:sz="0" w:space="0" w:color="auto"/>
        <w:bottom w:val="none" w:sz="0" w:space="0" w:color="auto"/>
        <w:right w:val="none" w:sz="0" w:space="0" w:color="auto"/>
      </w:divBdr>
    </w:div>
    <w:div w:id="1844126572">
      <w:bodyDiv w:val="1"/>
      <w:marLeft w:val="0"/>
      <w:marRight w:val="0"/>
      <w:marTop w:val="0"/>
      <w:marBottom w:val="0"/>
      <w:divBdr>
        <w:top w:val="none" w:sz="0" w:space="0" w:color="auto"/>
        <w:left w:val="none" w:sz="0" w:space="0" w:color="auto"/>
        <w:bottom w:val="none" w:sz="0" w:space="0" w:color="auto"/>
        <w:right w:val="none" w:sz="0" w:space="0" w:color="auto"/>
      </w:divBdr>
    </w:div>
    <w:div w:id="1956593510">
      <w:bodyDiv w:val="1"/>
      <w:marLeft w:val="0"/>
      <w:marRight w:val="0"/>
      <w:marTop w:val="0"/>
      <w:marBottom w:val="0"/>
      <w:divBdr>
        <w:top w:val="none" w:sz="0" w:space="0" w:color="auto"/>
        <w:left w:val="none" w:sz="0" w:space="0" w:color="auto"/>
        <w:bottom w:val="none" w:sz="0" w:space="0" w:color="auto"/>
        <w:right w:val="none" w:sz="0" w:space="0" w:color="auto"/>
      </w:divBdr>
      <w:divsChild>
        <w:div w:id="536356611">
          <w:marLeft w:val="0"/>
          <w:marRight w:val="0"/>
          <w:marTop w:val="0"/>
          <w:marBottom w:val="0"/>
          <w:divBdr>
            <w:top w:val="none" w:sz="0" w:space="0" w:color="auto"/>
            <w:left w:val="none" w:sz="0" w:space="0" w:color="auto"/>
            <w:bottom w:val="none" w:sz="0" w:space="0" w:color="auto"/>
            <w:right w:val="none" w:sz="0" w:space="0" w:color="auto"/>
          </w:divBdr>
        </w:div>
        <w:div w:id="987704912">
          <w:marLeft w:val="0"/>
          <w:marRight w:val="0"/>
          <w:marTop w:val="0"/>
          <w:marBottom w:val="0"/>
          <w:divBdr>
            <w:top w:val="none" w:sz="0" w:space="0" w:color="auto"/>
            <w:left w:val="none" w:sz="0" w:space="0" w:color="auto"/>
            <w:bottom w:val="none" w:sz="0" w:space="0" w:color="auto"/>
            <w:right w:val="none" w:sz="0" w:space="0" w:color="auto"/>
          </w:divBdr>
        </w:div>
        <w:div w:id="1445347048">
          <w:marLeft w:val="0"/>
          <w:marRight w:val="0"/>
          <w:marTop w:val="0"/>
          <w:marBottom w:val="0"/>
          <w:divBdr>
            <w:top w:val="none" w:sz="0" w:space="0" w:color="auto"/>
            <w:left w:val="none" w:sz="0" w:space="0" w:color="auto"/>
            <w:bottom w:val="none" w:sz="0" w:space="0" w:color="auto"/>
            <w:right w:val="none" w:sz="0" w:space="0" w:color="auto"/>
          </w:divBdr>
        </w:div>
      </w:divsChild>
    </w:div>
    <w:div w:id="2020885947">
      <w:bodyDiv w:val="1"/>
      <w:marLeft w:val="0"/>
      <w:marRight w:val="0"/>
      <w:marTop w:val="0"/>
      <w:marBottom w:val="0"/>
      <w:divBdr>
        <w:top w:val="none" w:sz="0" w:space="0" w:color="auto"/>
        <w:left w:val="none" w:sz="0" w:space="0" w:color="auto"/>
        <w:bottom w:val="none" w:sz="0" w:space="0" w:color="auto"/>
        <w:right w:val="none" w:sz="0" w:space="0" w:color="auto"/>
      </w:divBdr>
      <w:divsChild>
        <w:div w:id="373314282">
          <w:marLeft w:val="0"/>
          <w:marRight w:val="0"/>
          <w:marTop w:val="0"/>
          <w:marBottom w:val="0"/>
          <w:divBdr>
            <w:top w:val="none" w:sz="0" w:space="0" w:color="auto"/>
            <w:left w:val="none" w:sz="0" w:space="0" w:color="auto"/>
            <w:bottom w:val="none" w:sz="0" w:space="0" w:color="auto"/>
            <w:right w:val="none" w:sz="0" w:space="0" w:color="auto"/>
          </w:divBdr>
        </w:div>
        <w:div w:id="1003822720">
          <w:marLeft w:val="0"/>
          <w:marRight w:val="0"/>
          <w:marTop w:val="0"/>
          <w:marBottom w:val="0"/>
          <w:divBdr>
            <w:top w:val="none" w:sz="0" w:space="0" w:color="auto"/>
            <w:left w:val="none" w:sz="0" w:space="0" w:color="auto"/>
            <w:bottom w:val="none" w:sz="0" w:space="0" w:color="auto"/>
            <w:right w:val="none" w:sz="0" w:space="0" w:color="auto"/>
          </w:divBdr>
        </w:div>
        <w:div w:id="363796635">
          <w:marLeft w:val="0"/>
          <w:marRight w:val="0"/>
          <w:marTop w:val="0"/>
          <w:marBottom w:val="0"/>
          <w:divBdr>
            <w:top w:val="none" w:sz="0" w:space="0" w:color="auto"/>
            <w:left w:val="none" w:sz="0" w:space="0" w:color="auto"/>
            <w:bottom w:val="none" w:sz="0" w:space="0" w:color="auto"/>
            <w:right w:val="none" w:sz="0" w:space="0" w:color="auto"/>
          </w:divBdr>
        </w:div>
      </w:divsChild>
    </w:div>
    <w:div w:id="20460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3" Type="http://schemas.openxmlformats.org/officeDocument/2006/relationships/hyperlink" Target="http://www.robisa.es" TargetMode="External"/><Relationship Id="rId2" Type="http://schemas.openxmlformats.org/officeDocument/2006/relationships/hyperlink" Target="mailto:info@robisa.es"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99b62a-f97d-4e27-8a79-b2c30228b78d">
      <Terms xmlns="http://schemas.microsoft.com/office/infopath/2007/PartnerControls"/>
    </lcf76f155ced4ddcb4097134ff3c332f>
    <i07687df2e2740ee8e2dfcf0c76d8e72 xmlns="d799b62a-f97d-4e27-8a79-b2c30228b78d">
      <Terms xmlns="http://schemas.microsoft.com/office/infopath/2007/PartnerControls"/>
    </i07687df2e2740ee8e2dfcf0c76d8e72>
    <TaxCatchAll xmlns="877e4dda-f991-41a3-84db-35a976faa0e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E40F9E4686AAB4F8179A0674F8D61F5" ma:contentTypeVersion="21" ma:contentTypeDescription="Create a new document." ma:contentTypeScope="" ma:versionID="8624c1e4f9ef38b2b493ac77d1d2453b">
  <xsd:schema xmlns:xsd="http://www.w3.org/2001/XMLSchema" xmlns:xs="http://www.w3.org/2001/XMLSchema" xmlns:p="http://schemas.microsoft.com/office/2006/metadata/properties" xmlns:ns2="d799b62a-f97d-4e27-8a79-b2c30228b78d" xmlns:ns3="877e4dda-f991-41a3-84db-35a976faa0ec" targetNamespace="http://schemas.microsoft.com/office/2006/metadata/properties" ma:root="true" ma:fieldsID="ab148b39eedb0d653745d52326979de7" ns2:_="" ns3:_="">
    <xsd:import namespace="d799b62a-f97d-4e27-8a79-b2c30228b78d"/>
    <xsd:import namespace="877e4dda-f991-41a3-84db-35a976faa0e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i07687df2e2740ee8e2dfcf0c76d8e72"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b62a-f97d-4e27-8a79-b2c30228b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i07687df2e2740ee8e2dfcf0c76d8e72" ma:index="22" nillable="true" ma:taxonomy="true" ma:internalName="i07687df2e2740ee8e2dfcf0c76d8e72" ma:taxonomyFieldName="Peso_x0020_archivo" ma:displayName="Peso archivo" ma:fieldId="{207687df-2e27-40ee-8e2d-fcf0c76d8e72}"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51a795c-52f1-48ed-bb64-e1ccb2f5122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7e4dda-f991-41a3-84db-35a976faa0e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ac94cf2-18e6-4cf2-9f86-44ec96301953}" ma:internalName="TaxCatchAll" ma:showField="CatchAllData" ma:web="877e4dda-f991-41a3-84db-35a976faa0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7AD7-D800-4929-9D70-3C3BAACBD103}">
  <ds:schemaRefs>
    <ds:schemaRef ds:uri="http://schemas.microsoft.com/sharepoint/v3/contenttype/forms"/>
  </ds:schemaRefs>
</ds:datastoreItem>
</file>

<file path=customXml/itemProps2.xml><?xml version="1.0" encoding="utf-8"?>
<ds:datastoreItem xmlns:ds="http://schemas.openxmlformats.org/officeDocument/2006/customXml" ds:itemID="{A9E24809-30CF-4E4E-AFB1-5B32164371C0}">
  <ds:schemaRefs>
    <ds:schemaRef ds:uri="http://schemas.microsoft.com/office/2006/metadata/properties"/>
    <ds:schemaRef ds:uri="http://schemas.microsoft.com/office/infopath/2007/PartnerControls"/>
    <ds:schemaRef ds:uri="d799b62a-f97d-4e27-8a79-b2c30228b78d"/>
    <ds:schemaRef ds:uri="877e4dda-f991-41a3-84db-35a976faa0ec"/>
  </ds:schemaRefs>
</ds:datastoreItem>
</file>

<file path=customXml/itemProps3.xml><?xml version="1.0" encoding="utf-8"?>
<ds:datastoreItem xmlns:ds="http://schemas.openxmlformats.org/officeDocument/2006/customXml" ds:itemID="{5E26FE84-34D4-4C9B-B68F-30B9CAE3F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9b62a-f97d-4e27-8a79-b2c30228b78d"/>
    <ds:schemaRef ds:uri="877e4dda-f991-41a3-84db-35a976faa0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4</Pages>
  <Words>764</Words>
  <Characters>4203</Characters>
  <Application>Microsoft Office Word</Application>
  <DocSecurity>0</DocSecurity>
  <Lines>35</Lines>
  <Paragraphs>9</Paragraphs>
  <ScaleCrop>false</ScaleCrop>
  <Company/>
  <LinksUpToDate>false</LinksUpToDate>
  <CharactersWithSpaces>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Susanne Semrau</dc:creator>
  <cp:keywords/>
  <dc:description/>
  <cp:lastModifiedBy>Andrea Velez</cp:lastModifiedBy>
  <cp:revision>100</cp:revision>
  <dcterms:created xsi:type="dcterms:W3CDTF">2025-08-04T09:41:00Z</dcterms:created>
  <dcterms:modified xsi:type="dcterms:W3CDTF">2026-03-13T09:24:00Z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0x010100BE40F9E4686AAB4F8179A0674F8D61F5</vt:lpwstr>
  </property>
  <property fmtid="{D5CDD505-2E9C-101B-9397-08002B2CF9AE}" pid="3" name="MediaServiceImageTags">
    <vt:lpwstr/>
  </property>
  <property fmtid="{D5CDD505-2E9C-101B-9397-08002B2CF9AE}" pid="4" name="Peso archivo">
    <vt:lpwstr/>
  </property>
  <property fmtid="{D5CDD505-2E9C-101B-9397-08002B2CF9AE}" pid="5" name="Peso_x0020_archivo">
    <vt:lpwstr/>
  </property>
</Properties>
</file>